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D6B31" w14:textId="54169171" w:rsidR="0001065E" w:rsidRDefault="00BE2938">
      <w:pPr>
        <w:sectPr w:rsidR="0001065E">
          <w:headerReference w:type="default" r:id="rId9"/>
          <w:headerReference w:type="first" r:id="rId10"/>
          <w:pgSz w:w="12240" w:h="15840" w:code="1"/>
          <w:pgMar w:top="720" w:right="576" w:bottom="720" w:left="576" w:header="360" w:footer="720" w:gutter="0"/>
          <w:cols w:space="720"/>
          <w:titlePg/>
          <w:docGrid w:linePitch="360"/>
        </w:sectPr>
      </w:pPr>
      <w:r>
        <w:rPr>
          <w:noProof/>
          <w:lang w:val="en-GB" w:eastAsia="en-GB"/>
        </w:rPr>
        <w:drawing>
          <wp:anchor distT="0" distB="0" distL="114300" distR="114300" simplePos="0" relativeHeight="251683840" behindDoc="1" locked="0" layoutInCell="1" allowOverlap="1" wp14:anchorId="0F412C2C" wp14:editId="7DD73E08">
            <wp:simplePos x="0" y="0"/>
            <wp:positionH relativeFrom="margin">
              <wp:align>center</wp:align>
            </wp:positionH>
            <wp:positionV relativeFrom="paragraph">
              <wp:posOffset>5715</wp:posOffset>
            </wp:positionV>
            <wp:extent cx="2137410" cy="2030095"/>
            <wp:effectExtent l="0" t="0" r="0" b="8255"/>
            <wp:wrapTight wrapText="bothSides">
              <wp:wrapPolygon edited="0">
                <wp:start x="0" y="0"/>
                <wp:lineTo x="0" y="21485"/>
                <wp:lineTo x="21369" y="21485"/>
                <wp:lineTo x="21369" y="0"/>
                <wp:lineTo x="0" y="0"/>
              </wp:wrapPolygon>
            </wp:wrapTight>
            <wp:docPr id="12" name="Picture 12" descr="LOGO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FIN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7410" cy="203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60734" w14:textId="692720AE" w:rsidR="0001065E" w:rsidRDefault="0001065E" w:rsidP="000E18E1">
      <w:pPr>
        <w:pStyle w:val="Sidebarphoto"/>
        <w:ind w:left="0"/>
      </w:pP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Description w:val="Sidebar"/>
      </w:tblPr>
      <w:tblGrid>
        <w:gridCol w:w="3564"/>
      </w:tblGrid>
      <w:tr w:rsidR="0001065E" w14:paraId="1FF4936B" w14:textId="77777777">
        <w:trPr>
          <w:cantSplit/>
          <w:trHeight w:val="360"/>
        </w:trPr>
        <w:tc>
          <w:tcPr>
            <w:tcW w:w="3564" w:type="dxa"/>
            <w:shd w:val="clear" w:color="auto" w:fill="404040" w:themeFill="text1" w:themeFillTint="BF"/>
            <w:vAlign w:val="center"/>
          </w:tcPr>
          <w:p w14:paraId="4D2F058B" w14:textId="6358557C" w:rsidR="0001065E" w:rsidRPr="006673CA" w:rsidRDefault="006673CA" w:rsidP="00CB269B">
            <w:pPr>
              <w:pStyle w:val="Heading4"/>
              <w:jc w:val="center"/>
              <w:outlineLvl w:val="3"/>
              <w:rPr>
                <w:b/>
                <w:sz w:val="22"/>
              </w:rPr>
            </w:pPr>
            <w:r w:rsidRPr="006673CA">
              <w:rPr>
                <w:b/>
                <w:sz w:val="22"/>
              </w:rPr>
              <w:t>wednesday 5</w:t>
            </w:r>
            <w:r w:rsidRPr="006673CA">
              <w:rPr>
                <w:b/>
                <w:sz w:val="22"/>
                <w:vertAlign w:val="superscript"/>
              </w:rPr>
              <w:t>th</w:t>
            </w:r>
            <w:r w:rsidRPr="006673CA">
              <w:rPr>
                <w:b/>
                <w:sz w:val="22"/>
              </w:rPr>
              <w:t xml:space="preserve"> October </w:t>
            </w:r>
          </w:p>
        </w:tc>
      </w:tr>
    </w:tbl>
    <w:p w14:paraId="04C83542" w14:textId="30F5ED0B" w:rsidR="0001065E" w:rsidRDefault="00817806" w:rsidP="00CB269B">
      <w:pPr>
        <w:pStyle w:val="Sidebarphoto"/>
        <w:ind w:left="0"/>
      </w:pPr>
      <w:r>
        <w:rPr>
          <w:lang w:val="en-GB" w:eastAsia="en-GB"/>
        </w:rPr>
        <w:t xml:space="preserve">     </w:t>
      </w:r>
      <w:r w:rsidR="00CB269B">
        <w:rPr>
          <w:lang w:val="en-GB" w:eastAsia="en-GB"/>
        </w:rPr>
        <w:t xml:space="preserve">                               </w:t>
      </w:r>
      <w:r>
        <w:rPr>
          <w:lang w:val="en-GB" w:eastAsia="en-GB"/>
        </w:rPr>
        <w:t xml:space="preserve"> </w:t>
      </w:r>
      <w:r w:rsidR="00CB269B">
        <w:rPr>
          <w:lang w:val="en-GB" w:eastAsia="en-GB"/>
        </w:rPr>
        <w:t xml:space="preserve">             </w:t>
      </w:r>
      <w:r w:rsidR="00CB269B">
        <w:rPr>
          <w:lang w:val="en-GB" w:eastAsia="en-GB"/>
        </w:rPr>
        <w:drawing>
          <wp:inline distT="0" distB="0" distL="0" distR="0" wp14:anchorId="4796B228" wp14:editId="1A4C639A">
            <wp:extent cx="1962150" cy="18862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63942" cy="1887955"/>
                    </a:xfrm>
                    <a:prstGeom prst="rect">
                      <a:avLst/>
                    </a:prstGeom>
                  </pic:spPr>
                </pic:pic>
              </a:graphicData>
            </a:graphic>
          </wp:inline>
        </w:drawing>
      </w:r>
    </w:p>
    <w:p w14:paraId="0FAFE019" w14:textId="2D49C047" w:rsidR="0001065E" w:rsidRPr="00D55EE4" w:rsidRDefault="00BE2938" w:rsidP="0091374D">
      <w:pPr>
        <w:pStyle w:val="SidebarHeading"/>
        <w:ind w:left="0"/>
        <w:rPr>
          <w:color w:val="FF0000"/>
        </w:rPr>
      </w:pPr>
      <w:r>
        <w:rPr>
          <w:noProof/>
          <w:lang w:val="en-GB" w:eastAsia="en-GB"/>
        </w:rPr>
        <mc:AlternateContent>
          <mc:Choice Requires="wps">
            <w:drawing>
              <wp:anchor distT="0" distB="0" distL="114300" distR="114300" simplePos="0" relativeHeight="251633664" behindDoc="0" locked="0" layoutInCell="0" allowOverlap="0" wp14:anchorId="391B54DA" wp14:editId="212527C8">
                <wp:simplePos x="0" y="0"/>
                <wp:positionH relativeFrom="margin">
                  <wp:align>center</wp:align>
                </wp:positionH>
                <wp:positionV relativeFrom="page">
                  <wp:posOffset>2543175</wp:posOffset>
                </wp:positionV>
                <wp:extent cx="2409825" cy="514350"/>
                <wp:effectExtent l="0" t="0" r="9525" b="0"/>
                <wp:wrapSquare wrapText="bothSides"/>
                <wp:docPr id="25" name="Text Box 25"/>
                <wp:cNvGraphicFramePr/>
                <a:graphic xmlns:a="http://schemas.openxmlformats.org/drawingml/2006/main">
                  <a:graphicData uri="http://schemas.microsoft.com/office/word/2010/wordprocessingShape">
                    <wps:wsp>
                      <wps:cNvSpPr txBox="1"/>
                      <wps:spPr>
                        <a:xfrm>
                          <a:off x="0" y="0"/>
                          <a:ext cx="24098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A7174" w14:textId="77777777" w:rsidR="0001065E" w:rsidRPr="00166EC2" w:rsidRDefault="00166EC2">
                            <w:pPr>
                              <w:pStyle w:val="Heading3"/>
                              <w:rPr>
                                <w:sz w:val="36"/>
                                <w:szCs w:val="36"/>
                              </w:rPr>
                            </w:pPr>
                            <w:r w:rsidRPr="00166EC2">
                              <w:rPr>
                                <w:sz w:val="36"/>
                                <w:szCs w:val="36"/>
                              </w:rPr>
                              <w:t xml:space="preserve">St. Alban’s Newsletter </w:t>
                            </w:r>
                          </w:p>
                          <w:p w14:paraId="3EEF2CE2" w14:textId="77777777" w:rsidR="0001065E" w:rsidRDefault="00166EC2">
                            <w:pPr>
                              <w:pStyle w:val="Name"/>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B54DA" id="_x0000_t202" coordsize="21600,21600" o:spt="202" path="m,l,21600r21600,l21600,xe">
                <v:stroke joinstyle="miter"/>
                <v:path gradientshapeok="t" o:connecttype="rect"/>
              </v:shapetype>
              <v:shape id="Text Box 25" o:spid="_x0000_s1026" type="#_x0000_t202" style="position:absolute;left:0;text-align:left;margin-left:0;margin-top:200.25pt;width:189.75pt;height:40.5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" o:allowincell="f" o:allowoverlap="f" filled="f" stroked="f" strokeweight=".5pt">
                <v:textbox inset="0,0,0,0">
                  <w:txbxContent>
                    <w:p w14:paraId="2C4A7174" w14:textId="77777777" w:rsidR="0001065E" w:rsidRPr="00166EC2" w:rsidRDefault="00166EC2">
                      <w:pPr>
                        <w:pStyle w:val="Heading3"/>
                        <w:rPr>
                          <w:sz w:val="36"/>
                          <w:szCs w:val="36"/>
                        </w:rPr>
                      </w:pPr>
                      <w:r w:rsidRPr="00166EC2">
                        <w:rPr>
                          <w:sz w:val="36"/>
                          <w:szCs w:val="36"/>
                        </w:rPr>
                        <w:t xml:space="preserve">St. Alban’s Newsletter </w:t>
                      </w:r>
                    </w:p>
                    <w:p w14:paraId="3EEF2CE2" w14:textId="77777777" w:rsidR="0001065E" w:rsidRDefault="00166EC2">
                      <w:pPr>
                        <w:pStyle w:val="Name"/>
                      </w:pPr>
                      <w:r>
                        <w:t xml:space="preserve"> </w:t>
                      </w:r>
                    </w:p>
                  </w:txbxContent>
                </v:textbox>
                <w10:wrap type="square" anchorx="margin" anchory="page"/>
              </v:shape>
            </w:pict>
          </mc:Fallback>
        </mc:AlternateContent>
      </w:r>
      <w:r w:rsidR="0091374D">
        <w:rPr>
          <w:color w:val="FF0000"/>
        </w:rPr>
        <w:t xml:space="preserve"> </w:t>
      </w:r>
    </w:p>
    <w:p w14:paraId="6934DE9E" w14:textId="0D1B8E4D" w:rsidR="0001065E" w:rsidRPr="00122DC7" w:rsidRDefault="0091374D" w:rsidP="00122DC7">
      <w:pPr>
        <w:pStyle w:val="SidebarText"/>
        <w:jc w:val="both"/>
        <w:rPr>
          <w:sz w:val="20"/>
          <w:szCs w:val="20"/>
        </w:rPr>
      </w:pPr>
      <w:r w:rsidRPr="00122DC7">
        <w:rPr>
          <w:sz w:val="20"/>
          <w:szCs w:val="20"/>
        </w:rPr>
        <w:t xml:space="preserve">On Wednesday </w:t>
      </w:r>
      <w:r w:rsidR="006673CA">
        <w:rPr>
          <w:sz w:val="20"/>
          <w:szCs w:val="20"/>
        </w:rPr>
        <w:t xml:space="preserve">morning </w:t>
      </w:r>
      <w:r w:rsidRPr="00122DC7">
        <w:rPr>
          <w:sz w:val="20"/>
          <w:szCs w:val="20"/>
        </w:rPr>
        <w:t>the</w:t>
      </w:r>
      <w:r w:rsidR="006673CA">
        <w:rPr>
          <w:sz w:val="20"/>
          <w:szCs w:val="20"/>
        </w:rPr>
        <w:t xml:space="preserve"> school</w:t>
      </w:r>
      <w:r w:rsidRPr="00122DC7">
        <w:rPr>
          <w:sz w:val="20"/>
          <w:szCs w:val="20"/>
        </w:rPr>
        <w:t xml:space="preserve"> photographer will be taking individual and sibling photos</w:t>
      </w:r>
      <w:r w:rsidR="00122DC7" w:rsidRPr="00122DC7">
        <w:rPr>
          <w:sz w:val="20"/>
          <w:szCs w:val="20"/>
        </w:rPr>
        <w:t xml:space="preserve">. </w:t>
      </w:r>
      <w:r w:rsidR="007E37CF">
        <w:rPr>
          <w:sz w:val="20"/>
          <w:szCs w:val="20"/>
        </w:rPr>
        <w:t>If your child attends nursery in the afternoon</w:t>
      </w:r>
      <w:r w:rsidR="000B251A">
        <w:rPr>
          <w:sz w:val="20"/>
          <w:szCs w:val="20"/>
        </w:rPr>
        <w:t>,</w:t>
      </w:r>
      <w:r w:rsidR="007E37CF">
        <w:rPr>
          <w:sz w:val="20"/>
          <w:szCs w:val="20"/>
        </w:rPr>
        <w:t xml:space="preserve"> then the photographer </w:t>
      </w:r>
      <w:r w:rsidR="006673CA">
        <w:rPr>
          <w:sz w:val="20"/>
          <w:szCs w:val="20"/>
        </w:rPr>
        <w:t xml:space="preserve">will take their photos at 8:30am in the hall. </w:t>
      </w:r>
      <w:r w:rsidR="007E37CF">
        <w:rPr>
          <w:sz w:val="20"/>
          <w:szCs w:val="20"/>
        </w:rPr>
        <w:t xml:space="preserve"> </w:t>
      </w:r>
      <w:r w:rsidR="00F84D59" w:rsidRPr="00122DC7">
        <w:rPr>
          <w:sz w:val="20"/>
          <w:szCs w:val="20"/>
        </w:rPr>
        <w:t xml:space="preserve">. </w:t>
      </w:r>
    </w:p>
    <w:p w14:paraId="2C4D54CD" w14:textId="6B9EF727" w:rsidR="0001065E" w:rsidRDefault="00122DC7">
      <w:pPr>
        <w:pStyle w:val="Sidebarphoto"/>
      </w:pPr>
      <w:r>
        <w:rPr>
          <w:lang w:val="en-GB" w:eastAsia="en-GB"/>
        </w:rPr>
        <w:drawing>
          <wp:inline distT="0" distB="0" distL="0" distR="0" wp14:anchorId="2731086B" wp14:editId="5E909487">
            <wp:extent cx="2343150" cy="1341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51722" cy="1346026"/>
                    </a:xfrm>
                    <a:prstGeom prst="rect">
                      <a:avLst/>
                    </a:prstGeom>
                  </pic:spPr>
                </pic:pic>
              </a:graphicData>
            </a:graphic>
          </wp:inline>
        </w:drawing>
      </w:r>
      <w:r w:rsidR="002D637C">
        <w:rPr>
          <w:lang w:val="en-GB" w:eastAsia="en-GB"/>
        </w:rPr>
        <w:t xml:space="preserve"> </w:t>
      </w:r>
    </w:p>
    <w:p w14:paraId="187FBF25" w14:textId="36D1A414" w:rsidR="00122DC7" w:rsidRPr="00122DC7" w:rsidRDefault="00122DC7" w:rsidP="00122DC7">
      <w:pPr>
        <w:jc w:val="both"/>
        <w:rPr>
          <w:b/>
          <w:color w:val="FF0000"/>
          <w:sz w:val="20"/>
          <w:szCs w:val="20"/>
          <w:lang w:val="en-GB" w:eastAsia="en-GB"/>
        </w:rPr>
      </w:pPr>
      <w:r w:rsidRPr="00122DC7">
        <w:rPr>
          <w:color w:val="000000" w:themeColor="text1"/>
          <w:sz w:val="20"/>
          <w:szCs w:val="20"/>
          <w:lang w:val="en-GB" w:eastAsia="en-GB"/>
        </w:rPr>
        <w:t>Parent meetings are a great opportunity for you to meet your child’s class teacher and find out about class routines and expectations. Parent meetings will take place in your child’s classroom and will start at 2:30pm</w:t>
      </w:r>
      <w:r w:rsidR="00355E0C">
        <w:rPr>
          <w:color w:val="000000" w:themeColor="text1"/>
          <w:sz w:val="20"/>
          <w:szCs w:val="20"/>
          <w:lang w:val="en-GB" w:eastAsia="en-GB"/>
        </w:rPr>
        <w:t xml:space="preserve"> (year2 starts at 2:00pm)</w:t>
      </w:r>
      <w:r w:rsidRPr="00122DC7">
        <w:rPr>
          <w:color w:val="000000" w:themeColor="text1"/>
          <w:sz w:val="20"/>
          <w:szCs w:val="20"/>
          <w:lang w:val="en-GB" w:eastAsia="en-GB"/>
        </w:rPr>
        <w:t xml:space="preserve"> and finish for 3:00pm pick u</w:t>
      </w:r>
      <w:r>
        <w:rPr>
          <w:color w:val="000000" w:themeColor="text1"/>
          <w:sz w:val="20"/>
          <w:szCs w:val="20"/>
          <w:lang w:val="en-GB" w:eastAsia="en-GB"/>
        </w:rPr>
        <w:t>p time</w:t>
      </w:r>
      <w:r w:rsidRPr="00122DC7">
        <w:rPr>
          <w:color w:val="000000" w:themeColor="text1"/>
          <w:sz w:val="20"/>
          <w:szCs w:val="20"/>
          <w:lang w:val="en-GB" w:eastAsia="en-GB"/>
        </w:rPr>
        <w:t xml:space="preserve">. </w:t>
      </w:r>
    </w:p>
    <w:p w14:paraId="77D4AF40" w14:textId="77777777" w:rsidR="00122DC7" w:rsidRPr="001A1061" w:rsidRDefault="00122DC7" w:rsidP="00122DC7">
      <w:pPr>
        <w:jc w:val="both"/>
        <w:rPr>
          <w:color w:val="000000" w:themeColor="text1"/>
          <w:sz w:val="36"/>
          <w:szCs w:val="36"/>
          <w:lang w:val="en-GB" w:eastAsia="en-GB"/>
        </w:rPr>
      </w:pPr>
      <w:r w:rsidRPr="001A1061">
        <w:rPr>
          <w:color w:val="000000" w:themeColor="text1"/>
          <w:sz w:val="36"/>
          <w:szCs w:val="36"/>
          <w:lang w:val="en-GB" w:eastAsia="en-GB"/>
        </w:rPr>
        <w:t>3</w:t>
      </w:r>
      <w:r w:rsidRPr="001A1061">
        <w:rPr>
          <w:color w:val="000000" w:themeColor="text1"/>
          <w:sz w:val="36"/>
          <w:szCs w:val="36"/>
          <w:vertAlign w:val="superscript"/>
          <w:lang w:val="en-GB" w:eastAsia="en-GB"/>
        </w:rPr>
        <w:t>rd</w:t>
      </w:r>
      <w:r w:rsidRPr="001A1061">
        <w:rPr>
          <w:color w:val="000000" w:themeColor="text1"/>
          <w:sz w:val="36"/>
          <w:szCs w:val="36"/>
          <w:lang w:val="en-GB" w:eastAsia="en-GB"/>
        </w:rPr>
        <w:t xml:space="preserve"> October – Year 6</w:t>
      </w:r>
    </w:p>
    <w:p w14:paraId="35542F06" w14:textId="77777777" w:rsidR="00122DC7" w:rsidRPr="001A1061" w:rsidRDefault="00122DC7" w:rsidP="00122DC7">
      <w:pPr>
        <w:jc w:val="both"/>
        <w:rPr>
          <w:color w:val="000000" w:themeColor="text1"/>
          <w:sz w:val="36"/>
          <w:szCs w:val="36"/>
          <w:lang w:val="en-GB" w:eastAsia="en-GB"/>
        </w:rPr>
      </w:pPr>
      <w:r w:rsidRPr="001A1061">
        <w:rPr>
          <w:color w:val="000000" w:themeColor="text1"/>
          <w:sz w:val="36"/>
          <w:szCs w:val="36"/>
          <w:lang w:val="en-GB" w:eastAsia="en-GB"/>
        </w:rPr>
        <w:t>4</w:t>
      </w:r>
      <w:r w:rsidRPr="001A1061">
        <w:rPr>
          <w:color w:val="000000" w:themeColor="text1"/>
          <w:sz w:val="36"/>
          <w:szCs w:val="36"/>
          <w:vertAlign w:val="superscript"/>
          <w:lang w:val="en-GB" w:eastAsia="en-GB"/>
        </w:rPr>
        <w:t>th</w:t>
      </w:r>
      <w:r w:rsidRPr="001A1061">
        <w:rPr>
          <w:color w:val="000000" w:themeColor="text1"/>
          <w:sz w:val="36"/>
          <w:szCs w:val="36"/>
          <w:lang w:val="en-GB" w:eastAsia="en-GB"/>
        </w:rPr>
        <w:t xml:space="preserve"> October – Year 5</w:t>
      </w:r>
    </w:p>
    <w:p w14:paraId="799CCDEC" w14:textId="77777777" w:rsidR="00122DC7" w:rsidRPr="001A1061" w:rsidRDefault="00122DC7" w:rsidP="00122DC7">
      <w:pPr>
        <w:jc w:val="both"/>
        <w:rPr>
          <w:color w:val="000000" w:themeColor="text1"/>
          <w:sz w:val="36"/>
          <w:szCs w:val="36"/>
          <w:lang w:val="en-GB" w:eastAsia="en-GB"/>
        </w:rPr>
      </w:pPr>
      <w:r w:rsidRPr="001A1061">
        <w:rPr>
          <w:color w:val="000000" w:themeColor="text1"/>
          <w:sz w:val="36"/>
          <w:szCs w:val="36"/>
          <w:lang w:val="en-GB" w:eastAsia="en-GB"/>
        </w:rPr>
        <w:t>5</w:t>
      </w:r>
      <w:r w:rsidRPr="001A1061">
        <w:rPr>
          <w:color w:val="000000" w:themeColor="text1"/>
          <w:sz w:val="36"/>
          <w:szCs w:val="36"/>
          <w:vertAlign w:val="superscript"/>
          <w:lang w:val="en-GB" w:eastAsia="en-GB"/>
        </w:rPr>
        <w:t>th</w:t>
      </w:r>
      <w:r w:rsidRPr="001A1061">
        <w:rPr>
          <w:color w:val="000000" w:themeColor="text1"/>
          <w:sz w:val="36"/>
          <w:szCs w:val="36"/>
          <w:lang w:val="en-GB" w:eastAsia="en-GB"/>
        </w:rPr>
        <w:t xml:space="preserve"> October – Year 4</w:t>
      </w:r>
    </w:p>
    <w:p w14:paraId="0F94C149" w14:textId="77777777" w:rsidR="00122DC7" w:rsidRDefault="00122DC7" w:rsidP="00122DC7">
      <w:pPr>
        <w:jc w:val="both"/>
        <w:rPr>
          <w:color w:val="000000" w:themeColor="text1"/>
          <w:sz w:val="36"/>
          <w:szCs w:val="36"/>
          <w:lang w:val="en-GB" w:eastAsia="en-GB"/>
        </w:rPr>
      </w:pPr>
      <w:r w:rsidRPr="001A1061">
        <w:rPr>
          <w:color w:val="000000" w:themeColor="text1"/>
          <w:sz w:val="36"/>
          <w:szCs w:val="36"/>
          <w:lang w:val="en-GB" w:eastAsia="en-GB"/>
        </w:rPr>
        <w:t>6</w:t>
      </w:r>
      <w:r w:rsidRPr="001A1061">
        <w:rPr>
          <w:color w:val="000000" w:themeColor="text1"/>
          <w:sz w:val="36"/>
          <w:szCs w:val="36"/>
          <w:vertAlign w:val="superscript"/>
          <w:lang w:val="en-GB" w:eastAsia="en-GB"/>
        </w:rPr>
        <w:t>th</w:t>
      </w:r>
      <w:r w:rsidRPr="001A1061">
        <w:rPr>
          <w:color w:val="000000" w:themeColor="text1"/>
          <w:sz w:val="36"/>
          <w:szCs w:val="36"/>
          <w:lang w:val="en-GB" w:eastAsia="en-GB"/>
        </w:rPr>
        <w:t xml:space="preserve"> October – Year 3</w:t>
      </w:r>
    </w:p>
    <w:p w14:paraId="22EF4C0F" w14:textId="5970394C" w:rsidR="00355E0C" w:rsidRPr="001A1061" w:rsidRDefault="00355E0C" w:rsidP="00122DC7">
      <w:pPr>
        <w:jc w:val="both"/>
        <w:rPr>
          <w:color w:val="000000" w:themeColor="text1"/>
          <w:sz w:val="36"/>
          <w:szCs w:val="36"/>
          <w:lang w:val="en-GB" w:eastAsia="en-GB"/>
        </w:rPr>
      </w:pPr>
      <w:r>
        <w:rPr>
          <w:color w:val="000000" w:themeColor="text1"/>
          <w:sz w:val="36"/>
          <w:szCs w:val="36"/>
          <w:lang w:val="en-GB" w:eastAsia="en-GB"/>
        </w:rPr>
        <w:t>10</w:t>
      </w:r>
      <w:r w:rsidRPr="00355E0C">
        <w:rPr>
          <w:color w:val="000000" w:themeColor="text1"/>
          <w:sz w:val="36"/>
          <w:szCs w:val="36"/>
          <w:vertAlign w:val="superscript"/>
          <w:lang w:val="en-GB" w:eastAsia="en-GB"/>
        </w:rPr>
        <w:t>th</w:t>
      </w:r>
      <w:r>
        <w:rPr>
          <w:color w:val="000000" w:themeColor="text1"/>
          <w:sz w:val="36"/>
          <w:szCs w:val="36"/>
          <w:lang w:val="en-GB" w:eastAsia="en-GB"/>
        </w:rPr>
        <w:t xml:space="preserve"> October- Year 2</w:t>
      </w:r>
    </w:p>
    <w:p w14:paraId="58C7CC62" w14:textId="77777777" w:rsidR="00122DC7" w:rsidRDefault="00122DC7" w:rsidP="00122DC7">
      <w:pPr>
        <w:jc w:val="both"/>
        <w:rPr>
          <w:color w:val="000000" w:themeColor="text1"/>
          <w:sz w:val="36"/>
          <w:szCs w:val="36"/>
          <w:lang w:val="en-GB" w:eastAsia="en-GB"/>
        </w:rPr>
      </w:pPr>
      <w:r w:rsidRPr="001A1061">
        <w:rPr>
          <w:color w:val="000000" w:themeColor="text1"/>
          <w:sz w:val="36"/>
          <w:szCs w:val="36"/>
          <w:lang w:val="en-GB" w:eastAsia="en-GB"/>
        </w:rPr>
        <w:t>7</w:t>
      </w:r>
      <w:r w:rsidRPr="001A1061">
        <w:rPr>
          <w:color w:val="000000" w:themeColor="text1"/>
          <w:sz w:val="36"/>
          <w:szCs w:val="36"/>
          <w:vertAlign w:val="superscript"/>
          <w:lang w:val="en-GB" w:eastAsia="en-GB"/>
        </w:rPr>
        <w:t>th</w:t>
      </w:r>
      <w:r w:rsidRPr="001A1061">
        <w:rPr>
          <w:color w:val="000000" w:themeColor="text1"/>
          <w:sz w:val="36"/>
          <w:szCs w:val="36"/>
          <w:lang w:val="en-GB" w:eastAsia="en-GB"/>
        </w:rPr>
        <w:t xml:space="preserve"> October – Year 1</w:t>
      </w:r>
    </w:p>
    <w:p w14:paraId="1C27D1DC" w14:textId="77777777" w:rsidR="001A1061" w:rsidRDefault="001A1061" w:rsidP="00122DC7">
      <w:pPr>
        <w:jc w:val="both"/>
        <w:rPr>
          <w:color w:val="000000" w:themeColor="text1"/>
          <w:sz w:val="36"/>
          <w:szCs w:val="36"/>
          <w:lang w:val="en-GB" w:eastAsia="en-GB"/>
        </w:rPr>
      </w:pPr>
    </w:p>
    <w:p w14:paraId="3C2DB74F" w14:textId="4C7C7386" w:rsidR="001325E5" w:rsidRDefault="001325E5" w:rsidP="00355E0C">
      <w:pPr>
        <w:pStyle w:val="SidebarText"/>
        <w:ind w:left="0"/>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idebar"/>
      </w:tblPr>
      <w:tblGrid>
        <w:gridCol w:w="3528"/>
      </w:tblGrid>
      <w:tr w:rsidR="0001065E" w14:paraId="0265FB55" w14:textId="77777777">
        <w:trPr>
          <w:trHeight w:val="360"/>
        </w:trPr>
        <w:tc>
          <w:tcPr>
            <w:tcW w:w="3528" w:type="dxa"/>
            <w:shd w:val="clear" w:color="auto" w:fill="404040" w:themeFill="text1" w:themeFillTint="BF"/>
            <w:vAlign w:val="center"/>
          </w:tcPr>
          <w:p w14:paraId="71B330D9" w14:textId="6940EECE" w:rsidR="0001065E" w:rsidRPr="009D35D3" w:rsidRDefault="001A1061" w:rsidP="005705DF">
            <w:pPr>
              <w:pStyle w:val="Heading4"/>
              <w:jc w:val="center"/>
              <w:outlineLvl w:val="3"/>
              <w:rPr>
                <w:sz w:val="24"/>
                <w:szCs w:val="24"/>
              </w:rPr>
            </w:pPr>
            <w:r w:rsidRPr="009D35D3">
              <w:rPr>
                <w:sz w:val="24"/>
                <w:szCs w:val="24"/>
              </w:rPr>
              <w:t>ATTENDa</w:t>
            </w:r>
            <w:r w:rsidR="005705DF" w:rsidRPr="009D35D3">
              <w:rPr>
                <w:sz w:val="24"/>
                <w:szCs w:val="24"/>
              </w:rPr>
              <w:t>NCE CHAMPIONS</w:t>
            </w:r>
          </w:p>
        </w:tc>
      </w:tr>
    </w:tbl>
    <w:p w14:paraId="1D67A128" w14:textId="77777777"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idebar"/>
      </w:tblPr>
      <w:tblGrid>
        <w:gridCol w:w="1067"/>
        <w:gridCol w:w="2461"/>
      </w:tblGrid>
      <w:tr w:rsidR="0001065E" w14:paraId="4C4D6D8A" w14:textId="77777777" w:rsidTr="005705DF">
        <w:trPr>
          <w:trHeight w:hRule="exact" w:val="216"/>
        </w:trPr>
        <w:tc>
          <w:tcPr>
            <w:tcW w:w="1512" w:type="pct"/>
            <w:shd w:val="clear" w:color="auto" w:fill="FFA830" w:themeFill="accent2"/>
          </w:tcPr>
          <w:p w14:paraId="2B9E34A1" w14:textId="77777777" w:rsidR="0001065E" w:rsidRDefault="005705DF">
            <w:r>
              <w:t>Winning class: Year 1</w:t>
            </w:r>
          </w:p>
        </w:tc>
        <w:tc>
          <w:tcPr>
            <w:tcW w:w="3488" w:type="pct"/>
            <w:shd w:val="clear" w:color="auto" w:fill="BFBFBF" w:themeFill="background1" w:themeFillShade="BF"/>
          </w:tcPr>
          <w:p w14:paraId="6F55DEB3" w14:textId="7F6B6B09" w:rsidR="0001065E" w:rsidRDefault="006D5CA9">
            <w:r>
              <w:t xml:space="preserve"> Year 6</w:t>
            </w:r>
          </w:p>
        </w:tc>
      </w:tr>
    </w:tbl>
    <w:p w14:paraId="5170325B" w14:textId="43C14821" w:rsidR="0001065E" w:rsidRPr="00FC65D1" w:rsidRDefault="006D5CA9">
      <w:pPr>
        <w:pStyle w:val="Callout"/>
        <w:rPr>
          <w:sz w:val="40"/>
          <w:szCs w:val="40"/>
        </w:rPr>
      </w:pPr>
      <w:r w:rsidRPr="00FC65D1">
        <w:rPr>
          <w:sz w:val="40"/>
          <w:szCs w:val="40"/>
        </w:rPr>
        <w:t>100%</w:t>
      </w:r>
    </w:p>
    <w:p w14:paraId="5848A420" w14:textId="77777777" w:rsidR="0001065E" w:rsidRPr="001A1061" w:rsidRDefault="005705DF">
      <w:pPr>
        <w:pStyle w:val="SidebarText"/>
        <w:rPr>
          <w:sz w:val="22"/>
        </w:rPr>
      </w:pPr>
      <w:r w:rsidRPr="001A1061">
        <w:rPr>
          <w:sz w:val="22"/>
        </w:rPr>
        <w:t xml:space="preserve">Well done, every day in school matters. </w:t>
      </w:r>
    </w:p>
    <w:tbl>
      <w:tblPr>
        <w:tblStyle w:val="TableGrid"/>
        <w:tblW w:w="3576"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2"/>
        <w:gridCol w:w="2241"/>
        <w:gridCol w:w="383"/>
      </w:tblGrid>
      <w:tr w:rsidR="005705DF" w14:paraId="594BF9D1" w14:textId="77777777" w:rsidTr="00FC65D1">
        <w:trPr>
          <w:trHeight w:hRule="exact" w:val="216"/>
        </w:trPr>
        <w:tc>
          <w:tcPr>
            <w:tcW w:w="1331" w:type="pct"/>
            <w:shd w:val="clear" w:color="auto" w:fill="FFA830" w:themeFill="accent2"/>
          </w:tcPr>
          <w:p w14:paraId="75CD3C02" w14:textId="77777777" w:rsidR="005705DF" w:rsidRDefault="005705DF">
            <w:r>
              <w:t>2</w:t>
            </w:r>
            <w:r w:rsidRPr="005705DF">
              <w:rPr>
                <w:vertAlign w:val="superscript"/>
              </w:rPr>
              <w:t>nd</w:t>
            </w:r>
            <w:r>
              <w:t xml:space="preserve"> </w:t>
            </w:r>
          </w:p>
        </w:tc>
        <w:tc>
          <w:tcPr>
            <w:tcW w:w="3133" w:type="pct"/>
            <w:shd w:val="clear" w:color="auto" w:fill="BFBFBF" w:themeFill="background1" w:themeFillShade="BF"/>
          </w:tcPr>
          <w:p w14:paraId="5D841781" w14:textId="7333E03A" w:rsidR="005705DF" w:rsidRDefault="00FC65D1">
            <w:r>
              <w:t>Foundation 2 and Year 4</w:t>
            </w:r>
          </w:p>
        </w:tc>
        <w:tc>
          <w:tcPr>
            <w:tcW w:w="536" w:type="pct"/>
            <w:shd w:val="clear" w:color="auto" w:fill="BFBFBF" w:themeFill="background1" w:themeFillShade="BF"/>
          </w:tcPr>
          <w:p w14:paraId="2F869697" w14:textId="77777777" w:rsidR="005705DF" w:rsidRDefault="005705DF"/>
        </w:tc>
      </w:tr>
    </w:tbl>
    <w:p w14:paraId="52BBB465" w14:textId="07EF77E9" w:rsidR="0001065E" w:rsidRPr="00FC65D1" w:rsidRDefault="00FC65D1">
      <w:pPr>
        <w:pStyle w:val="Callout"/>
        <w:rPr>
          <w:sz w:val="40"/>
          <w:szCs w:val="40"/>
          <w:lang w:val="fr-FR"/>
        </w:rPr>
      </w:pPr>
      <w:r w:rsidRPr="00FC65D1">
        <w:rPr>
          <w:sz w:val="40"/>
          <w:szCs w:val="40"/>
        </w:rPr>
        <w:t>99.3</w:t>
      </w:r>
      <w:r w:rsidR="006D5CA9" w:rsidRPr="00FC65D1">
        <w:rPr>
          <w:sz w:val="40"/>
          <w:szCs w:val="40"/>
        </w:rPr>
        <w:t>%</w:t>
      </w:r>
    </w:p>
    <w:tbl>
      <w:tblPr>
        <w:tblStyle w:val="TableGrid"/>
        <w:tblW w:w="3576"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2"/>
        <w:gridCol w:w="1312"/>
        <w:gridCol w:w="1312"/>
      </w:tblGrid>
      <w:tr w:rsidR="005705DF" w14:paraId="4C4DD58A" w14:textId="77777777" w:rsidTr="00952769">
        <w:trPr>
          <w:trHeight w:hRule="exact" w:val="216"/>
        </w:trPr>
        <w:tc>
          <w:tcPr>
            <w:tcW w:w="1331" w:type="pct"/>
            <w:shd w:val="clear" w:color="auto" w:fill="FFA830" w:themeFill="accent2"/>
          </w:tcPr>
          <w:p w14:paraId="06046EFF" w14:textId="77777777" w:rsidR="005705DF" w:rsidRDefault="005705DF" w:rsidP="00952769">
            <w:r>
              <w:t>3</w:t>
            </w:r>
            <w:r>
              <w:rPr>
                <w:vertAlign w:val="superscript"/>
              </w:rPr>
              <w:t>rd</w:t>
            </w:r>
            <w:r>
              <w:t xml:space="preserve"> </w:t>
            </w:r>
          </w:p>
        </w:tc>
        <w:tc>
          <w:tcPr>
            <w:tcW w:w="1834" w:type="pct"/>
            <w:shd w:val="clear" w:color="auto" w:fill="BFBFBF" w:themeFill="background1" w:themeFillShade="BF"/>
          </w:tcPr>
          <w:p w14:paraId="7322DA1E" w14:textId="3170E52A" w:rsidR="005705DF" w:rsidRDefault="006D5CA9" w:rsidP="00952769">
            <w:r>
              <w:t xml:space="preserve"> Years 1 &amp; 3</w:t>
            </w:r>
          </w:p>
        </w:tc>
        <w:tc>
          <w:tcPr>
            <w:tcW w:w="1834" w:type="pct"/>
            <w:shd w:val="clear" w:color="auto" w:fill="BFBFBF" w:themeFill="background1" w:themeFillShade="BF"/>
          </w:tcPr>
          <w:p w14:paraId="1B16948E" w14:textId="77777777" w:rsidR="005705DF" w:rsidRDefault="005705DF" w:rsidP="00952769"/>
        </w:tc>
      </w:tr>
    </w:tbl>
    <w:p w14:paraId="1EB00D74" w14:textId="5C2CE65F" w:rsidR="0001065E" w:rsidRPr="00FC65D1" w:rsidRDefault="00FC65D1" w:rsidP="006D5CA9">
      <w:pPr>
        <w:pStyle w:val="Callout"/>
        <w:rPr>
          <w:sz w:val="40"/>
          <w:szCs w:val="40"/>
        </w:rPr>
      </w:pPr>
      <w:r w:rsidRPr="00FC65D1">
        <w:rPr>
          <w:sz w:val="40"/>
          <w:szCs w:val="40"/>
        </w:rPr>
        <w:t>98.7</w:t>
      </w:r>
      <w:r w:rsidR="006D5CA9" w:rsidRPr="00FC65D1">
        <w:rPr>
          <w:sz w:val="40"/>
          <w:szCs w:val="40"/>
        </w:rPr>
        <w:t>%</w:t>
      </w:r>
    </w:p>
    <w:tbl>
      <w:tblPr>
        <w:tblStyle w:val="TableGrid"/>
        <w:tblW w:w="3576"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2"/>
        <w:gridCol w:w="1312"/>
        <w:gridCol w:w="1312"/>
      </w:tblGrid>
      <w:tr w:rsidR="00FC65D1" w14:paraId="05D2ECEB" w14:textId="77777777" w:rsidTr="00086667">
        <w:trPr>
          <w:trHeight w:hRule="exact" w:val="216"/>
        </w:trPr>
        <w:tc>
          <w:tcPr>
            <w:tcW w:w="1331" w:type="pct"/>
            <w:shd w:val="clear" w:color="auto" w:fill="FFA830" w:themeFill="accent2"/>
          </w:tcPr>
          <w:p w14:paraId="172CFA65" w14:textId="6B4DFA72" w:rsidR="00FC65D1" w:rsidRDefault="00FC65D1" w:rsidP="00086667">
            <w:r>
              <w:t>4</w:t>
            </w:r>
            <w:r w:rsidRPr="00FC65D1">
              <w:rPr>
                <w:vertAlign w:val="superscript"/>
              </w:rPr>
              <w:t>th</w:t>
            </w:r>
            <w:r>
              <w:t xml:space="preserve"> </w:t>
            </w:r>
          </w:p>
        </w:tc>
        <w:tc>
          <w:tcPr>
            <w:tcW w:w="1834" w:type="pct"/>
            <w:shd w:val="clear" w:color="auto" w:fill="BFBFBF" w:themeFill="background1" w:themeFillShade="BF"/>
          </w:tcPr>
          <w:p w14:paraId="338EA5EC" w14:textId="6EBE3714" w:rsidR="00FC65D1" w:rsidRDefault="00FC65D1" w:rsidP="00086667">
            <w:r>
              <w:t xml:space="preserve"> Year 2</w:t>
            </w:r>
          </w:p>
        </w:tc>
        <w:tc>
          <w:tcPr>
            <w:tcW w:w="1834" w:type="pct"/>
            <w:shd w:val="clear" w:color="auto" w:fill="BFBFBF" w:themeFill="background1" w:themeFillShade="BF"/>
          </w:tcPr>
          <w:p w14:paraId="02800F2D" w14:textId="77777777" w:rsidR="00FC65D1" w:rsidRDefault="00FC65D1" w:rsidP="00086667"/>
        </w:tc>
      </w:tr>
    </w:tbl>
    <w:p w14:paraId="07D7B65D" w14:textId="41F6016D" w:rsidR="00FC65D1" w:rsidRPr="00FC65D1" w:rsidRDefault="00FC65D1" w:rsidP="00FC65D1">
      <w:pPr>
        <w:pStyle w:val="Callout"/>
        <w:rPr>
          <w:sz w:val="40"/>
          <w:szCs w:val="40"/>
        </w:rPr>
      </w:pPr>
      <w:r>
        <w:rPr>
          <w:sz w:val="40"/>
          <w:szCs w:val="40"/>
        </w:rPr>
        <w:t>98</w:t>
      </w:r>
      <w:r w:rsidRPr="00FC65D1">
        <w:rPr>
          <w:sz w:val="40"/>
          <w:szCs w:val="40"/>
        </w:rPr>
        <w:t>%</w:t>
      </w:r>
    </w:p>
    <w:tbl>
      <w:tblPr>
        <w:tblStyle w:val="TableGrid"/>
        <w:tblW w:w="3576"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2"/>
        <w:gridCol w:w="1312"/>
        <w:gridCol w:w="1312"/>
      </w:tblGrid>
      <w:tr w:rsidR="00FC65D1" w14:paraId="3D7C4C57" w14:textId="77777777" w:rsidTr="00086667">
        <w:trPr>
          <w:trHeight w:hRule="exact" w:val="216"/>
        </w:trPr>
        <w:tc>
          <w:tcPr>
            <w:tcW w:w="1331" w:type="pct"/>
            <w:shd w:val="clear" w:color="auto" w:fill="FFA830" w:themeFill="accent2"/>
          </w:tcPr>
          <w:p w14:paraId="7409740C" w14:textId="673DDF87" w:rsidR="00FC65D1" w:rsidRDefault="00FC65D1" w:rsidP="00086667">
            <w:r>
              <w:t>5</w:t>
            </w:r>
            <w:r w:rsidRPr="00FC65D1">
              <w:rPr>
                <w:vertAlign w:val="superscript"/>
              </w:rPr>
              <w:t>th</w:t>
            </w:r>
            <w:r>
              <w:t xml:space="preserve"> </w:t>
            </w:r>
          </w:p>
        </w:tc>
        <w:tc>
          <w:tcPr>
            <w:tcW w:w="1834" w:type="pct"/>
            <w:shd w:val="clear" w:color="auto" w:fill="BFBFBF" w:themeFill="background1" w:themeFillShade="BF"/>
          </w:tcPr>
          <w:p w14:paraId="29B5F44F" w14:textId="7E45208E" w:rsidR="00FC65D1" w:rsidRDefault="00FC65D1" w:rsidP="00086667">
            <w:r>
              <w:t xml:space="preserve"> Year 5</w:t>
            </w:r>
          </w:p>
        </w:tc>
        <w:tc>
          <w:tcPr>
            <w:tcW w:w="1834" w:type="pct"/>
            <w:shd w:val="clear" w:color="auto" w:fill="BFBFBF" w:themeFill="background1" w:themeFillShade="BF"/>
          </w:tcPr>
          <w:p w14:paraId="446A4F98" w14:textId="77777777" w:rsidR="00FC65D1" w:rsidRDefault="00FC65D1" w:rsidP="00086667"/>
        </w:tc>
      </w:tr>
    </w:tbl>
    <w:p w14:paraId="0D10B317" w14:textId="17320309" w:rsidR="001A1061" w:rsidRPr="00FC65D1" w:rsidRDefault="00FC65D1" w:rsidP="00FC65D1">
      <w:pPr>
        <w:pStyle w:val="Callout"/>
        <w:rPr>
          <w:sz w:val="40"/>
          <w:szCs w:val="40"/>
        </w:rPr>
      </w:pPr>
      <w:r>
        <w:rPr>
          <w:sz w:val="40"/>
          <w:szCs w:val="40"/>
        </w:rPr>
        <w:t>95.3%</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3528"/>
      </w:tblGrid>
      <w:tr w:rsidR="0001065E" w14:paraId="32E63F58" w14:textId="77777777" w:rsidTr="009D35D3">
        <w:trPr>
          <w:trHeight w:val="360"/>
        </w:trPr>
        <w:tc>
          <w:tcPr>
            <w:tcW w:w="3528" w:type="dxa"/>
            <w:shd w:val="clear" w:color="auto" w:fill="FFA830" w:themeFill="accent2"/>
            <w:tcMar>
              <w:left w:w="0" w:type="dxa"/>
              <w:right w:w="115" w:type="dxa"/>
            </w:tcMar>
            <w:vAlign w:val="center"/>
          </w:tcPr>
          <w:p w14:paraId="6300DB34" w14:textId="507BA428" w:rsidR="0001065E" w:rsidRPr="001A1538" w:rsidRDefault="00122DC7" w:rsidP="00122DC7">
            <w:pPr>
              <w:pStyle w:val="Heading4"/>
              <w:jc w:val="center"/>
              <w:outlineLvl w:val="3"/>
              <w:rPr>
                <w:sz w:val="24"/>
                <w:szCs w:val="24"/>
                <w:lang w:val="en"/>
              </w:rPr>
            </w:pPr>
            <w:r w:rsidRPr="001A1538">
              <w:rPr>
                <w:sz w:val="24"/>
                <w:szCs w:val="24"/>
                <w:lang w:val="en"/>
              </w:rPr>
              <w:t>School dinner update</w:t>
            </w:r>
          </w:p>
        </w:tc>
      </w:tr>
      <w:tr w:rsidR="0001065E" w14:paraId="2D572D90" w14:textId="77777777" w:rsidTr="009D35D3">
        <w:tc>
          <w:tcPr>
            <w:tcW w:w="3528" w:type="dxa"/>
            <w:shd w:val="clear" w:color="auto" w:fill="F2F2F2" w:themeFill="background1" w:themeFillShade="F2"/>
            <w:tcMar>
              <w:top w:w="144" w:type="dxa"/>
              <w:left w:w="216" w:type="dxa"/>
              <w:right w:w="144" w:type="dxa"/>
            </w:tcMar>
            <w:vAlign w:val="center"/>
          </w:tcPr>
          <w:p w14:paraId="136BE5AF" w14:textId="607055B9" w:rsidR="0001065E" w:rsidRPr="001A1538" w:rsidRDefault="00C26345" w:rsidP="001A1061">
            <w:pPr>
              <w:pStyle w:val="SidebarTableText"/>
              <w:rPr>
                <w:sz w:val="20"/>
                <w:szCs w:val="20"/>
                <w:lang w:val="en"/>
              </w:rPr>
            </w:pPr>
            <w:r w:rsidRPr="001A1538">
              <w:rPr>
                <w:sz w:val="20"/>
                <w:szCs w:val="20"/>
                <w:lang w:val="en"/>
              </w:rPr>
              <w:t>Than</w:t>
            </w:r>
            <w:r w:rsidR="00A634D7">
              <w:rPr>
                <w:sz w:val="20"/>
                <w:szCs w:val="20"/>
                <w:lang w:val="en"/>
              </w:rPr>
              <w:t>k you for your</w:t>
            </w:r>
            <w:r w:rsidR="006673CA">
              <w:rPr>
                <w:sz w:val="20"/>
                <w:szCs w:val="20"/>
                <w:lang w:val="en"/>
              </w:rPr>
              <w:t xml:space="preserve"> continued</w:t>
            </w:r>
            <w:r w:rsidR="00A634D7">
              <w:rPr>
                <w:sz w:val="20"/>
                <w:szCs w:val="20"/>
                <w:lang w:val="en"/>
              </w:rPr>
              <w:t xml:space="preserve"> support during the</w:t>
            </w:r>
            <w:r w:rsidR="001A1538">
              <w:rPr>
                <w:sz w:val="20"/>
                <w:szCs w:val="20"/>
                <w:lang w:val="en"/>
              </w:rPr>
              <w:t xml:space="preserve"> </w:t>
            </w:r>
            <w:r w:rsidRPr="001A1538">
              <w:rPr>
                <w:sz w:val="20"/>
                <w:szCs w:val="20"/>
                <w:lang w:val="en"/>
              </w:rPr>
              <w:t>transition to our new school dinner provider</w:t>
            </w:r>
            <w:r w:rsidR="006673CA">
              <w:rPr>
                <w:sz w:val="20"/>
                <w:szCs w:val="20"/>
                <w:lang w:val="en"/>
              </w:rPr>
              <w:t>,</w:t>
            </w:r>
            <w:r w:rsidRPr="001A1538">
              <w:rPr>
                <w:sz w:val="20"/>
                <w:szCs w:val="20"/>
                <w:lang w:val="en"/>
              </w:rPr>
              <w:t xml:space="preserve"> Dolce. We have received very good reports from children and staf</w:t>
            </w:r>
            <w:r w:rsidR="001A1538">
              <w:rPr>
                <w:sz w:val="20"/>
                <w:szCs w:val="20"/>
                <w:lang w:val="en"/>
              </w:rPr>
              <w:t xml:space="preserve">f. Please remember to </w:t>
            </w:r>
            <w:r w:rsidR="00B7274C">
              <w:rPr>
                <w:sz w:val="20"/>
                <w:szCs w:val="20"/>
                <w:lang w:val="en"/>
              </w:rPr>
              <w:t>order your meals</w:t>
            </w:r>
            <w:r w:rsidR="00A634D7">
              <w:rPr>
                <w:sz w:val="20"/>
                <w:szCs w:val="20"/>
                <w:lang w:val="en"/>
              </w:rPr>
              <w:t xml:space="preserve"> online at </w:t>
            </w:r>
            <w:hyperlink r:id="rId14" w:history="1">
              <w:r w:rsidR="00A634D7" w:rsidRPr="00E10D71">
                <w:rPr>
                  <w:rStyle w:val="Hyperlink"/>
                  <w:sz w:val="20"/>
                  <w:szCs w:val="20"/>
                  <w:lang w:val="en"/>
                </w:rPr>
                <w:t>www.live-kitchen.co.uk/cashless</w:t>
              </w:r>
            </w:hyperlink>
            <w:r w:rsidR="001A1061">
              <w:rPr>
                <w:sz w:val="20"/>
                <w:szCs w:val="20"/>
                <w:lang w:val="en"/>
              </w:rPr>
              <w:t>.</w:t>
            </w:r>
            <w:r w:rsidR="00A634D7">
              <w:rPr>
                <w:sz w:val="20"/>
                <w:szCs w:val="20"/>
                <w:lang w:val="en"/>
              </w:rPr>
              <w:t xml:space="preserve"> All meals must be ordered by 9:00am so that the kitchen have time to prepare</w:t>
            </w:r>
            <w:r w:rsidR="001A1061">
              <w:rPr>
                <w:sz w:val="20"/>
                <w:szCs w:val="20"/>
                <w:lang w:val="en"/>
              </w:rPr>
              <w:t>.</w:t>
            </w:r>
          </w:p>
        </w:tc>
      </w:tr>
    </w:tbl>
    <w:p w14:paraId="32A422D8" w14:textId="77777777" w:rsidR="009D35D3" w:rsidRDefault="009D35D3" w:rsidP="009D35D3">
      <w:pPr>
        <w:jc w:val="both"/>
        <w:rPr>
          <w:b/>
          <w:color w:val="FF0000"/>
          <w:sz w:val="24"/>
          <w:szCs w:val="24"/>
          <w:lang w:val="en-GB" w:eastAsia="en-GB"/>
        </w:rPr>
      </w:pPr>
      <w:r w:rsidRPr="005A1246">
        <w:rPr>
          <w:b/>
          <w:color w:val="FF0000"/>
          <w:sz w:val="24"/>
          <w:szCs w:val="24"/>
          <w:lang w:val="en-GB" w:eastAsia="en-GB"/>
        </w:rPr>
        <w:t>Houses</w:t>
      </w:r>
      <w:r>
        <w:rPr>
          <w:b/>
          <w:color w:val="FF0000"/>
          <w:sz w:val="24"/>
          <w:szCs w:val="24"/>
          <w:lang w:val="en-GB" w:eastAsia="en-GB"/>
        </w:rPr>
        <w:t xml:space="preserve"> Points </w:t>
      </w:r>
    </w:p>
    <w:tbl>
      <w:tblPr>
        <w:tblStyle w:val="TableGrid"/>
        <w:tblW w:w="3576"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92"/>
        <w:gridCol w:w="1985"/>
        <w:gridCol w:w="99"/>
      </w:tblGrid>
      <w:tr w:rsidR="0051391D" w14:paraId="71284F8F" w14:textId="77777777" w:rsidTr="0051391D">
        <w:trPr>
          <w:trHeight w:hRule="exact" w:val="444"/>
        </w:trPr>
        <w:tc>
          <w:tcPr>
            <w:tcW w:w="2086" w:type="pct"/>
            <w:shd w:val="clear" w:color="auto" w:fill="FFA830" w:themeFill="accent2"/>
          </w:tcPr>
          <w:p w14:paraId="632FE679" w14:textId="7DC1C99F" w:rsidR="0051391D" w:rsidRPr="0051391D" w:rsidRDefault="0051391D" w:rsidP="001F317A">
            <w:pPr>
              <w:rPr>
                <w:b/>
                <w:sz w:val="28"/>
                <w:szCs w:val="28"/>
              </w:rPr>
            </w:pPr>
            <w:r>
              <w:rPr>
                <w:b/>
                <w:sz w:val="28"/>
                <w:szCs w:val="28"/>
              </w:rPr>
              <w:t>Carmel</w:t>
            </w:r>
          </w:p>
        </w:tc>
        <w:tc>
          <w:tcPr>
            <w:tcW w:w="2775" w:type="pct"/>
            <w:shd w:val="clear" w:color="auto" w:fill="BFBFBF" w:themeFill="background1" w:themeFillShade="BF"/>
          </w:tcPr>
          <w:p w14:paraId="3FA98CDE" w14:textId="32AA21E9" w:rsidR="0051391D" w:rsidRPr="0051391D" w:rsidRDefault="0051391D" w:rsidP="001F317A">
            <w:pPr>
              <w:rPr>
                <w:b/>
                <w:sz w:val="28"/>
                <w:szCs w:val="28"/>
              </w:rPr>
            </w:pPr>
            <w:r>
              <w:rPr>
                <w:b/>
                <w:sz w:val="28"/>
                <w:szCs w:val="28"/>
              </w:rPr>
              <w:t xml:space="preserve"> 163</w:t>
            </w:r>
          </w:p>
        </w:tc>
        <w:tc>
          <w:tcPr>
            <w:tcW w:w="138" w:type="pct"/>
            <w:shd w:val="clear" w:color="auto" w:fill="BFBFBF" w:themeFill="background1" w:themeFillShade="BF"/>
          </w:tcPr>
          <w:p w14:paraId="668E037A" w14:textId="77777777" w:rsidR="0051391D" w:rsidRDefault="0051391D" w:rsidP="001F317A"/>
        </w:tc>
      </w:tr>
      <w:tr w:rsidR="0051391D" w14:paraId="6EEC6D63" w14:textId="77777777" w:rsidTr="0051391D">
        <w:trPr>
          <w:trHeight w:hRule="exact" w:val="376"/>
        </w:trPr>
        <w:tc>
          <w:tcPr>
            <w:tcW w:w="2086" w:type="pct"/>
            <w:shd w:val="clear" w:color="auto" w:fill="FFA830" w:themeFill="accent2"/>
          </w:tcPr>
          <w:p w14:paraId="328124E6" w14:textId="52BFC1D3" w:rsidR="0051391D" w:rsidRPr="0051391D" w:rsidRDefault="0051391D" w:rsidP="001F317A">
            <w:pPr>
              <w:rPr>
                <w:b/>
                <w:sz w:val="28"/>
                <w:szCs w:val="28"/>
              </w:rPr>
            </w:pPr>
            <w:r>
              <w:rPr>
                <w:b/>
                <w:sz w:val="28"/>
                <w:szCs w:val="28"/>
              </w:rPr>
              <w:t xml:space="preserve">Jericho </w:t>
            </w:r>
          </w:p>
        </w:tc>
        <w:tc>
          <w:tcPr>
            <w:tcW w:w="2775" w:type="pct"/>
            <w:shd w:val="clear" w:color="auto" w:fill="BFBFBF" w:themeFill="background1" w:themeFillShade="BF"/>
          </w:tcPr>
          <w:p w14:paraId="1F716073" w14:textId="7756D4B2" w:rsidR="0051391D" w:rsidRPr="0051391D" w:rsidRDefault="0051391D" w:rsidP="0051391D">
            <w:pPr>
              <w:rPr>
                <w:b/>
                <w:sz w:val="28"/>
                <w:szCs w:val="28"/>
              </w:rPr>
            </w:pPr>
            <w:r w:rsidRPr="0051391D">
              <w:rPr>
                <w:b/>
                <w:sz w:val="28"/>
                <w:szCs w:val="28"/>
              </w:rPr>
              <w:t xml:space="preserve"> </w:t>
            </w:r>
            <w:r>
              <w:rPr>
                <w:b/>
                <w:sz w:val="28"/>
                <w:szCs w:val="28"/>
              </w:rPr>
              <w:t>121</w:t>
            </w:r>
          </w:p>
        </w:tc>
        <w:tc>
          <w:tcPr>
            <w:tcW w:w="138" w:type="pct"/>
            <w:shd w:val="clear" w:color="auto" w:fill="BFBFBF" w:themeFill="background1" w:themeFillShade="BF"/>
          </w:tcPr>
          <w:p w14:paraId="5B8DEDE6" w14:textId="77777777" w:rsidR="0051391D" w:rsidRDefault="0051391D" w:rsidP="001F317A"/>
        </w:tc>
      </w:tr>
      <w:tr w:rsidR="0051391D" w14:paraId="2AF72891" w14:textId="77777777" w:rsidTr="0051391D">
        <w:trPr>
          <w:trHeight w:hRule="exact" w:val="436"/>
        </w:trPr>
        <w:tc>
          <w:tcPr>
            <w:tcW w:w="2086" w:type="pct"/>
            <w:shd w:val="clear" w:color="auto" w:fill="FFA830" w:themeFill="accent2"/>
          </w:tcPr>
          <w:p w14:paraId="7F2D7130" w14:textId="743D9C65" w:rsidR="0051391D" w:rsidRPr="0051391D" w:rsidRDefault="0051391D" w:rsidP="001F317A">
            <w:pPr>
              <w:rPr>
                <w:b/>
                <w:sz w:val="28"/>
                <w:szCs w:val="28"/>
              </w:rPr>
            </w:pPr>
            <w:r>
              <w:rPr>
                <w:b/>
                <w:sz w:val="28"/>
                <w:szCs w:val="28"/>
              </w:rPr>
              <w:t xml:space="preserve">Jordan </w:t>
            </w:r>
          </w:p>
        </w:tc>
        <w:tc>
          <w:tcPr>
            <w:tcW w:w="2775" w:type="pct"/>
            <w:shd w:val="clear" w:color="auto" w:fill="BFBFBF" w:themeFill="background1" w:themeFillShade="BF"/>
          </w:tcPr>
          <w:p w14:paraId="0D5C32F4" w14:textId="592AB6A2" w:rsidR="0051391D" w:rsidRPr="0051391D" w:rsidRDefault="0051391D" w:rsidP="0051391D">
            <w:pPr>
              <w:rPr>
                <w:b/>
                <w:sz w:val="28"/>
                <w:szCs w:val="28"/>
              </w:rPr>
            </w:pPr>
            <w:r w:rsidRPr="0051391D">
              <w:rPr>
                <w:b/>
                <w:sz w:val="28"/>
                <w:szCs w:val="28"/>
              </w:rPr>
              <w:t xml:space="preserve"> </w:t>
            </w:r>
            <w:r>
              <w:rPr>
                <w:b/>
                <w:sz w:val="28"/>
                <w:szCs w:val="28"/>
              </w:rPr>
              <w:t>142</w:t>
            </w:r>
          </w:p>
        </w:tc>
        <w:tc>
          <w:tcPr>
            <w:tcW w:w="138" w:type="pct"/>
            <w:shd w:val="clear" w:color="auto" w:fill="BFBFBF" w:themeFill="background1" w:themeFillShade="BF"/>
          </w:tcPr>
          <w:p w14:paraId="251B7F80" w14:textId="77777777" w:rsidR="0051391D" w:rsidRDefault="0051391D" w:rsidP="001F317A"/>
        </w:tc>
      </w:tr>
      <w:tr w:rsidR="0051391D" w14:paraId="0326A184" w14:textId="77777777" w:rsidTr="0051391D">
        <w:trPr>
          <w:trHeight w:hRule="exact" w:val="402"/>
        </w:trPr>
        <w:tc>
          <w:tcPr>
            <w:tcW w:w="2086" w:type="pct"/>
            <w:shd w:val="clear" w:color="auto" w:fill="FFA830" w:themeFill="accent2"/>
          </w:tcPr>
          <w:p w14:paraId="3D5D4D03" w14:textId="6E3C679C" w:rsidR="0051391D" w:rsidRPr="0051391D" w:rsidRDefault="0051391D" w:rsidP="001F317A">
            <w:pPr>
              <w:rPr>
                <w:b/>
                <w:sz w:val="28"/>
                <w:szCs w:val="28"/>
              </w:rPr>
            </w:pPr>
            <w:r>
              <w:rPr>
                <w:b/>
                <w:sz w:val="28"/>
                <w:szCs w:val="28"/>
              </w:rPr>
              <w:t xml:space="preserve">Sinai </w:t>
            </w:r>
          </w:p>
        </w:tc>
        <w:tc>
          <w:tcPr>
            <w:tcW w:w="2775" w:type="pct"/>
            <w:shd w:val="clear" w:color="auto" w:fill="BFBFBF" w:themeFill="background1" w:themeFillShade="BF"/>
          </w:tcPr>
          <w:p w14:paraId="3F602E1A" w14:textId="56AD5C5C" w:rsidR="0051391D" w:rsidRPr="0051391D" w:rsidRDefault="0051391D" w:rsidP="0051391D">
            <w:pPr>
              <w:rPr>
                <w:b/>
                <w:sz w:val="28"/>
                <w:szCs w:val="28"/>
              </w:rPr>
            </w:pPr>
            <w:r w:rsidRPr="0051391D">
              <w:rPr>
                <w:b/>
                <w:sz w:val="28"/>
                <w:szCs w:val="28"/>
              </w:rPr>
              <w:t xml:space="preserve"> </w:t>
            </w:r>
            <w:r>
              <w:rPr>
                <w:b/>
                <w:sz w:val="28"/>
                <w:szCs w:val="28"/>
              </w:rPr>
              <w:t>164</w:t>
            </w:r>
          </w:p>
        </w:tc>
        <w:tc>
          <w:tcPr>
            <w:tcW w:w="138" w:type="pct"/>
            <w:shd w:val="clear" w:color="auto" w:fill="BFBFBF" w:themeFill="background1" w:themeFillShade="BF"/>
          </w:tcPr>
          <w:p w14:paraId="67D57642" w14:textId="77777777" w:rsidR="0051391D" w:rsidRDefault="0051391D" w:rsidP="001F317A"/>
        </w:tc>
      </w:tr>
    </w:tbl>
    <w:p w14:paraId="6D264D17" w14:textId="77777777" w:rsidR="009D35D3" w:rsidRDefault="009D35D3" w:rsidP="0051391D">
      <w:pPr>
        <w:rPr>
          <w:b/>
          <w:color w:val="000000" w:themeColor="text1"/>
          <w:sz w:val="40"/>
          <w:szCs w:val="40"/>
          <w:lang w:val="en-GB" w:eastAsia="en-GB"/>
        </w:rPr>
      </w:pPr>
    </w:p>
    <w:p w14:paraId="5880F7EE" w14:textId="21228556" w:rsidR="004C67A8" w:rsidRPr="009D35D3" w:rsidRDefault="004C67A8" w:rsidP="009D35D3">
      <w:pPr>
        <w:jc w:val="center"/>
        <w:rPr>
          <w:b/>
          <w:color w:val="auto"/>
          <w:sz w:val="24"/>
          <w:szCs w:val="24"/>
          <w:lang w:val="en-GB" w:eastAsia="en-GB"/>
        </w:rPr>
      </w:pPr>
      <w:r>
        <w:rPr>
          <w:b/>
          <w:color w:val="000000" w:themeColor="text1"/>
          <w:sz w:val="40"/>
          <w:szCs w:val="40"/>
          <w:lang w:val="en-GB" w:eastAsia="en-GB"/>
        </w:rPr>
        <w:t>Notices</w:t>
      </w:r>
    </w:p>
    <w:p w14:paraId="6336C264" w14:textId="69167DBB" w:rsidR="003E6786" w:rsidRPr="00BE2938" w:rsidRDefault="000B251A" w:rsidP="00BE2938">
      <w:pPr>
        <w:rPr>
          <w:b/>
          <w:color w:val="000000" w:themeColor="text1"/>
          <w:sz w:val="40"/>
          <w:szCs w:val="40"/>
          <w:lang w:val="en-GB" w:eastAsia="en-GB"/>
        </w:rPr>
      </w:pPr>
      <w:r>
        <w:rPr>
          <w:b/>
          <w:color w:val="FF0000"/>
          <w:sz w:val="22"/>
          <w:lang w:val="en-GB" w:eastAsia="en-GB"/>
        </w:rPr>
        <w:t>Photo Permission S</w:t>
      </w:r>
      <w:r w:rsidR="001A1061">
        <w:rPr>
          <w:b/>
          <w:color w:val="FF0000"/>
          <w:sz w:val="22"/>
          <w:lang w:val="en-GB" w:eastAsia="en-GB"/>
        </w:rPr>
        <w:t xml:space="preserve">lips </w:t>
      </w:r>
    </w:p>
    <w:p w14:paraId="26460BA7" w14:textId="50BC91D7" w:rsidR="008172EF" w:rsidRDefault="001A1061" w:rsidP="001A1061">
      <w:pPr>
        <w:jc w:val="both"/>
        <w:rPr>
          <w:sz w:val="20"/>
          <w:szCs w:val="20"/>
          <w:lang w:val="en-GB" w:eastAsia="en-GB"/>
        </w:rPr>
      </w:pPr>
      <w:r w:rsidRPr="001A1061">
        <w:rPr>
          <w:sz w:val="20"/>
          <w:szCs w:val="20"/>
          <w:lang w:val="en-GB" w:eastAsia="en-GB"/>
        </w:rPr>
        <w:t xml:space="preserve">Before </w:t>
      </w:r>
      <w:r>
        <w:rPr>
          <w:sz w:val="20"/>
          <w:szCs w:val="20"/>
          <w:lang w:val="en-GB" w:eastAsia="en-GB"/>
        </w:rPr>
        <w:t xml:space="preserve">the summer holidays we sent out </w:t>
      </w:r>
      <w:r w:rsidR="006673CA">
        <w:rPr>
          <w:sz w:val="20"/>
          <w:szCs w:val="20"/>
          <w:lang w:val="en-GB" w:eastAsia="en-GB"/>
        </w:rPr>
        <w:t xml:space="preserve">a letter </w:t>
      </w:r>
      <w:r w:rsidR="000B251A">
        <w:rPr>
          <w:sz w:val="20"/>
          <w:szCs w:val="20"/>
          <w:lang w:val="en-GB" w:eastAsia="en-GB"/>
        </w:rPr>
        <w:t>asking for</w:t>
      </w:r>
      <w:r w:rsidR="006673CA">
        <w:rPr>
          <w:sz w:val="20"/>
          <w:szCs w:val="20"/>
          <w:lang w:val="en-GB" w:eastAsia="en-GB"/>
        </w:rPr>
        <w:t xml:space="preserve"> permission to put photos</w:t>
      </w:r>
      <w:r w:rsidR="000B251A">
        <w:rPr>
          <w:sz w:val="20"/>
          <w:szCs w:val="20"/>
          <w:lang w:val="en-GB" w:eastAsia="en-GB"/>
        </w:rPr>
        <w:t xml:space="preserve"> of your children </w:t>
      </w:r>
      <w:r>
        <w:rPr>
          <w:sz w:val="20"/>
          <w:szCs w:val="20"/>
          <w:lang w:val="en-GB" w:eastAsia="en-GB"/>
        </w:rPr>
        <w:t>on the</w:t>
      </w:r>
      <w:r w:rsidR="000B251A">
        <w:rPr>
          <w:sz w:val="20"/>
          <w:szCs w:val="20"/>
          <w:lang w:val="en-GB" w:eastAsia="en-GB"/>
        </w:rPr>
        <w:t xml:space="preserve"> school</w:t>
      </w:r>
      <w:r>
        <w:rPr>
          <w:sz w:val="20"/>
          <w:szCs w:val="20"/>
          <w:lang w:val="en-GB" w:eastAsia="en-GB"/>
        </w:rPr>
        <w:t xml:space="preserve"> websi</w:t>
      </w:r>
      <w:r w:rsidR="000B251A">
        <w:rPr>
          <w:sz w:val="20"/>
          <w:szCs w:val="20"/>
          <w:lang w:val="en-GB" w:eastAsia="en-GB"/>
        </w:rPr>
        <w:t xml:space="preserve">te, school displays </w:t>
      </w:r>
      <w:r>
        <w:rPr>
          <w:sz w:val="20"/>
          <w:szCs w:val="20"/>
          <w:lang w:val="en-GB" w:eastAsia="en-GB"/>
        </w:rPr>
        <w:t xml:space="preserve">and </w:t>
      </w:r>
      <w:r w:rsidR="006673CA">
        <w:rPr>
          <w:sz w:val="20"/>
          <w:szCs w:val="20"/>
          <w:lang w:val="en-GB" w:eastAsia="en-GB"/>
        </w:rPr>
        <w:t xml:space="preserve">other </w:t>
      </w:r>
      <w:r>
        <w:rPr>
          <w:sz w:val="20"/>
          <w:szCs w:val="20"/>
          <w:lang w:val="en-GB" w:eastAsia="en-GB"/>
        </w:rPr>
        <w:t>publications</w:t>
      </w:r>
      <w:r w:rsidR="006673CA">
        <w:rPr>
          <w:sz w:val="20"/>
          <w:szCs w:val="20"/>
          <w:lang w:val="en-GB" w:eastAsia="en-GB"/>
        </w:rPr>
        <w:t>. We are still waiting for many</w:t>
      </w:r>
      <w:r>
        <w:rPr>
          <w:sz w:val="20"/>
          <w:szCs w:val="20"/>
          <w:lang w:val="en-GB" w:eastAsia="en-GB"/>
        </w:rPr>
        <w:t xml:space="preserve"> pa</w:t>
      </w:r>
      <w:r w:rsidR="006673CA">
        <w:rPr>
          <w:sz w:val="20"/>
          <w:szCs w:val="20"/>
          <w:lang w:val="en-GB" w:eastAsia="en-GB"/>
        </w:rPr>
        <w:t xml:space="preserve">rents to reply. </w:t>
      </w:r>
      <w:r>
        <w:rPr>
          <w:sz w:val="20"/>
          <w:szCs w:val="20"/>
          <w:lang w:val="en-GB" w:eastAsia="en-GB"/>
        </w:rPr>
        <w:t>If you have misplaced the lett</w:t>
      </w:r>
      <w:r w:rsidR="006673CA">
        <w:rPr>
          <w:sz w:val="20"/>
          <w:szCs w:val="20"/>
          <w:lang w:val="en-GB" w:eastAsia="en-GB"/>
        </w:rPr>
        <w:t>er then please ask for a copy from</w:t>
      </w:r>
      <w:r>
        <w:rPr>
          <w:sz w:val="20"/>
          <w:szCs w:val="20"/>
          <w:lang w:val="en-GB" w:eastAsia="en-GB"/>
        </w:rPr>
        <w:t xml:space="preserve"> the school office. </w:t>
      </w:r>
    </w:p>
    <w:p w14:paraId="2390702E" w14:textId="772C512D" w:rsidR="00355E0C" w:rsidRPr="00355E0C" w:rsidRDefault="00355E0C" w:rsidP="001A1061">
      <w:pPr>
        <w:jc w:val="both"/>
        <w:rPr>
          <w:b/>
          <w:color w:val="FF0000"/>
          <w:sz w:val="22"/>
          <w:lang w:val="en-GB" w:eastAsia="en-GB"/>
        </w:rPr>
      </w:pPr>
      <w:r w:rsidRPr="00355E0C">
        <w:rPr>
          <w:b/>
          <w:color w:val="FF0000"/>
          <w:sz w:val="22"/>
          <w:lang w:val="en-GB" w:eastAsia="en-GB"/>
        </w:rPr>
        <w:t>Flu Vaccinations</w:t>
      </w:r>
    </w:p>
    <w:p w14:paraId="6F3B62D4" w14:textId="74AB325A" w:rsidR="00D36107" w:rsidRPr="00355E0C" w:rsidRDefault="00355E0C" w:rsidP="00355E0C">
      <w:pPr>
        <w:rPr>
          <w:color w:val="FF0000"/>
          <w:szCs w:val="18"/>
          <w:lang w:val="en-GB" w:eastAsia="en-GB"/>
        </w:rPr>
      </w:pPr>
      <w:r w:rsidRPr="00A7272F">
        <w:rPr>
          <w:color w:val="000000" w:themeColor="text1"/>
          <w:szCs w:val="18"/>
          <w:lang w:val="en-GB" w:eastAsia="en-GB"/>
        </w:rPr>
        <w:t>The nurse will be administrating flu vaccinations on Wednesday 12</w:t>
      </w:r>
      <w:r w:rsidRPr="00A7272F">
        <w:rPr>
          <w:color w:val="000000" w:themeColor="text1"/>
          <w:szCs w:val="18"/>
          <w:vertAlign w:val="superscript"/>
          <w:lang w:val="en-GB" w:eastAsia="en-GB"/>
        </w:rPr>
        <w:t>th</w:t>
      </w:r>
      <w:r w:rsidRPr="00A7272F">
        <w:rPr>
          <w:color w:val="000000" w:themeColor="text1"/>
          <w:szCs w:val="18"/>
          <w:lang w:val="en-GB" w:eastAsia="en-GB"/>
        </w:rPr>
        <w:t xml:space="preserve"> October </w:t>
      </w:r>
      <w:r w:rsidR="00FC65D1">
        <w:rPr>
          <w:color w:val="000000" w:themeColor="text1"/>
          <w:szCs w:val="18"/>
          <w:lang w:val="en-GB" w:eastAsia="en-GB"/>
        </w:rPr>
        <w:t>to children in years 1, 2 and 3</w:t>
      </w:r>
      <w:r w:rsidRPr="00A7272F">
        <w:rPr>
          <w:color w:val="000000" w:themeColor="text1"/>
          <w:szCs w:val="18"/>
          <w:lang w:val="en-GB" w:eastAsia="en-GB"/>
        </w:rPr>
        <w:t>. All</w:t>
      </w:r>
      <w:r w:rsidR="00FC65D1">
        <w:rPr>
          <w:color w:val="000000" w:themeColor="text1"/>
          <w:szCs w:val="18"/>
          <w:lang w:val="en-GB" w:eastAsia="en-GB"/>
        </w:rPr>
        <w:t xml:space="preserve"> permission</w:t>
      </w:r>
      <w:bookmarkStart w:id="0" w:name="_GoBack"/>
      <w:bookmarkEnd w:id="0"/>
      <w:r w:rsidRPr="00A7272F">
        <w:rPr>
          <w:color w:val="000000" w:themeColor="text1"/>
          <w:szCs w:val="18"/>
          <w:lang w:val="en-GB" w:eastAsia="en-GB"/>
        </w:rPr>
        <w:t xml:space="preserve"> slips must be returned to school before </w:t>
      </w:r>
      <w:r w:rsidRPr="00A7272F">
        <w:rPr>
          <w:b/>
          <w:color w:val="000000" w:themeColor="text1"/>
          <w:szCs w:val="18"/>
          <w:lang w:val="en-GB" w:eastAsia="en-GB"/>
        </w:rPr>
        <w:t>Friday 7</w:t>
      </w:r>
      <w:r w:rsidRPr="00A7272F">
        <w:rPr>
          <w:b/>
          <w:color w:val="000000" w:themeColor="text1"/>
          <w:szCs w:val="18"/>
          <w:vertAlign w:val="superscript"/>
          <w:lang w:val="en-GB" w:eastAsia="en-GB"/>
        </w:rPr>
        <w:t>th</w:t>
      </w:r>
      <w:r w:rsidRPr="00A7272F">
        <w:rPr>
          <w:b/>
          <w:color w:val="000000" w:themeColor="text1"/>
          <w:szCs w:val="18"/>
          <w:lang w:val="en-GB" w:eastAsia="en-GB"/>
        </w:rPr>
        <w:t xml:space="preserve"> October.</w:t>
      </w:r>
      <w:r w:rsidRPr="00A7272F">
        <w:rPr>
          <w:color w:val="000000" w:themeColor="text1"/>
          <w:szCs w:val="18"/>
          <w:lang w:val="en-GB" w:eastAsia="en-GB"/>
        </w:rPr>
        <w:t xml:space="preserve"> </w:t>
      </w:r>
    </w:p>
    <w:p w14:paraId="698BF1D5" w14:textId="38C97A01" w:rsidR="00F40D26" w:rsidRDefault="00F40D26" w:rsidP="003E6786">
      <w:pPr>
        <w:jc w:val="both"/>
        <w:rPr>
          <w:b/>
          <w:color w:val="FF0000"/>
          <w:sz w:val="22"/>
          <w:lang w:val="en-GB" w:eastAsia="en-GB"/>
        </w:rPr>
      </w:pPr>
      <w:r>
        <w:rPr>
          <w:b/>
          <w:color w:val="FF0000"/>
          <w:sz w:val="22"/>
          <w:lang w:val="en-GB" w:eastAsia="en-GB"/>
        </w:rPr>
        <w:t xml:space="preserve">Harvest Festival </w:t>
      </w:r>
    </w:p>
    <w:p w14:paraId="2B007369" w14:textId="50C60634" w:rsidR="001A1061" w:rsidRPr="001A1061" w:rsidRDefault="00F40D26" w:rsidP="003E6786">
      <w:pPr>
        <w:jc w:val="both"/>
        <w:rPr>
          <w:color w:val="auto"/>
          <w:sz w:val="20"/>
          <w:szCs w:val="20"/>
          <w:lang w:val="en-GB" w:eastAsia="en-GB"/>
        </w:rPr>
      </w:pPr>
      <w:r>
        <w:rPr>
          <w:color w:val="auto"/>
          <w:sz w:val="20"/>
          <w:szCs w:val="20"/>
          <w:lang w:val="en-GB" w:eastAsia="en-GB"/>
        </w:rPr>
        <w:t xml:space="preserve">Our harvest celebration is </w:t>
      </w:r>
      <w:r w:rsidR="00355E0C">
        <w:rPr>
          <w:color w:val="auto"/>
          <w:sz w:val="20"/>
          <w:szCs w:val="20"/>
          <w:lang w:val="en-GB" w:eastAsia="en-GB"/>
        </w:rPr>
        <w:t xml:space="preserve">at </w:t>
      </w:r>
      <w:r w:rsidR="00355E0C" w:rsidRPr="00355E0C">
        <w:rPr>
          <w:b/>
          <w:color w:val="auto"/>
          <w:sz w:val="20"/>
          <w:szCs w:val="20"/>
          <w:lang w:val="en-GB" w:eastAsia="en-GB"/>
        </w:rPr>
        <w:t>10:00am</w:t>
      </w:r>
      <w:r w:rsidR="00355E0C">
        <w:rPr>
          <w:color w:val="auto"/>
          <w:sz w:val="20"/>
          <w:szCs w:val="20"/>
          <w:lang w:val="en-GB" w:eastAsia="en-GB"/>
        </w:rPr>
        <w:t xml:space="preserve"> </w:t>
      </w:r>
      <w:r>
        <w:rPr>
          <w:color w:val="auto"/>
          <w:sz w:val="20"/>
          <w:szCs w:val="20"/>
          <w:lang w:val="en-GB" w:eastAsia="en-GB"/>
        </w:rPr>
        <w:t xml:space="preserve">on </w:t>
      </w:r>
      <w:r w:rsidRPr="00F40D26">
        <w:rPr>
          <w:b/>
          <w:color w:val="auto"/>
          <w:sz w:val="20"/>
          <w:szCs w:val="20"/>
          <w:lang w:val="en-GB" w:eastAsia="en-GB"/>
        </w:rPr>
        <w:t>Friday 7</w:t>
      </w:r>
      <w:r w:rsidRPr="00F40D26">
        <w:rPr>
          <w:b/>
          <w:color w:val="auto"/>
          <w:sz w:val="20"/>
          <w:szCs w:val="20"/>
          <w:vertAlign w:val="superscript"/>
          <w:lang w:val="en-GB" w:eastAsia="en-GB"/>
        </w:rPr>
        <w:t>th</w:t>
      </w:r>
      <w:r w:rsidR="00355E0C">
        <w:rPr>
          <w:b/>
          <w:color w:val="auto"/>
          <w:sz w:val="20"/>
          <w:szCs w:val="20"/>
          <w:lang w:val="en-GB" w:eastAsia="en-GB"/>
        </w:rPr>
        <w:t xml:space="preserve"> October</w:t>
      </w:r>
      <w:r w:rsidRPr="00355E0C">
        <w:rPr>
          <w:b/>
          <w:color w:val="auto"/>
          <w:sz w:val="20"/>
          <w:szCs w:val="20"/>
          <w:lang w:val="en-GB" w:eastAsia="en-GB"/>
        </w:rPr>
        <w:t>.</w:t>
      </w:r>
      <w:r w:rsidR="00355E0C">
        <w:rPr>
          <w:color w:val="auto"/>
          <w:sz w:val="20"/>
          <w:szCs w:val="20"/>
          <w:lang w:val="en-GB" w:eastAsia="en-GB"/>
        </w:rPr>
        <w:t xml:space="preserve"> Parents, Carers and Grandparents are welcome to join us for the service at St Alban’s Church.</w:t>
      </w:r>
      <w:r>
        <w:rPr>
          <w:b/>
          <w:color w:val="auto"/>
          <w:sz w:val="20"/>
          <w:szCs w:val="20"/>
          <w:lang w:val="en-GB" w:eastAsia="en-GB"/>
        </w:rPr>
        <w:t xml:space="preserve"> </w:t>
      </w:r>
      <w:r>
        <w:rPr>
          <w:color w:val="auto"/>
          <w:sz w:val="20"/>
          <w:szCs w:val="20"/>
          <w:lang w:val="en-GB" w:eastAsia="en-GB"/>
        </w:rPr>
        <w:t>If you would like to donate then please send in to</w:t>
      </w:r>
      <w:r w:rsidR="00355E0C">
        <w:rPr>
          <w:color w:val="auto"/>
          <w:sz w:val="20"/>
          <w:szCs w:val="20"/>
          <w:lang w:val="en-GB" w:eastAsia="en-GB"/>
        </w:rPr>
        <w:t xml:space="preserve"> school non-perishable foods</w:t>
      </w:r>
      <w:r>
        <w:rPr>
          <w:color w:val="auto"/>
          <w:sz w:val="20"/>
          <w:szCs w:val="20"/>
          <w:lang w:val="en-GB" w:eastAsia="en-GB"/>
        </w:rPr>
        <w:t>, such as tins, jars or cereals. All donations w</w:t>
      </w:r>
      <w:r w:rsidR="004955C6">
        <w:rPr>
          <w:color w:val="auto"/>
          <w:sz w:val="20"/>
          <w:szCs w:val="20"/>
          <w:lang w:val="en-GB" w:eastAsia="en-GB"/>
        </w:rPr>
        <w:t xml:space="preserve">ill be given to Rotherham Food Bank. </w:t>
      </w:r>
    </w:p>
    <w:p w14:paraId="282076DA" w14:textId="04891EDB" w:rsidR="005A1246" w:rsidRDefault="000B251A" w:rsidP="003E6786">
      <w:pPr>
        <w:jc w:val="both"/>
        <w:rPr>
          <w:b/>
          <w:color w:val="FF0000"/>
          <w:sz w:val="22"/>
          <w:lang w:val="en-GB" w:eastAsia="en-GB"/>
        </w:rPr>
      </w:pPr>
      <w:r>
        <w:rPr>
          <w:noProof/>
          <w:lang w:val="en-GB" w:eastAsia="en-GB"/>
        </w:rPr>
        <w:drawing>
          <wp:inline distT="0" distB="0" distL="0" distR="0" wp14:anchorId="54DFBD6E" wp14:editId="7EA914C9">
            <wp:extent cx="371475" cy="3659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V="1">
                      <a:off x="0" y="0"/>
                      <a:ext cx="383661" cy="377952"/>
                    </a:xfrm>
                    <a:prstGeom prst="rect">
                      <a:avLst/>
                    </a:prstGeom>
                  </pic:spPr>
                </pic:pic>
              </a:graphicData>
            </a:graphic>
          </wp:inline>
        </w:drawing>
      </w:r>
      <w:r>
        <w:rPr>
          <w:b/>
          <w:color w:val="FF0000"/>
          <w:sz w:val="22"/>
          <w:lang w:val="en-GB" w:eastAsia="en-GB"/>
        </w:rPr>
        <w:t xml:space="preserve">Celebration </w:t>
      </w:r>
      <w:r w:rsidR="007E37CF">
        <w:rPr>
          <w:b/>
          <w:color w:val="FF0000"/>
          <w:sz w:val="22"/>
          <w:lang w:val="en-GB" w:eastAsia="en-GB"/>
        </w:rPr>
        <w:t xml:space="preserve">Assembly </w:t>
      </w:r>
      <w:r>
        <w:rPr>
          <w:noProof/>
          <w:lang w:val="en-GB" w:eastAsia="en-GB"/>
        </w:rPr>
        <w:drawing>
          <wp:inline distT="0" distB="0" distL="0" distR="0" wp14:anchorId="08F55DA1" wp14:editId="4F658416">
            <wp:extent cx="318601" cy="3138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V="1">
                      <a:off x="0" y="0"/>
                      <a:ext cx="327415" cy="322543"/>
                    </a:xfrm>
                    <a:prstGeom prst="rect">
                      <a:avLst/>
                    </a:prstGeom>
                  </pic:spPr>
                </pic:pic>
              </a:graphicData>
            </a:graphic>
          </wp:inline>
        </w:drawing>
      </w:r>
    </w:p>
    <w:p w14:paraId="7725871E" w14:textId="77777777" w:rsidR="009D35D3" w:rsidRDefault="006673CA" w:rsidP="003E6786">
      <w:pPr>
        <w:jc w:val="both"/>
        <w:rPr>
          <w:color w:val="auto"/>
          <w:sz w:val="20"/>
          <w:szCs w:val="20"/>
          <w:lang w:val="en-GB" w:eastAsia="en-GB"/>
        </w:rPr>
      </w:pPr>
      <w:r w:rsidRPr="006673CA">
        <w:rPr>
          <w:color w:val="auto"/>
          <w:sz w:val="20"/>
          <w:szCs w:val="20"/>
          <w:lang w:val="en-GB" w:eastAsia="en-GB"/>
        </w:rPr>
        <w:t xml:space="preserve">Well </w:t>
      </w:r>
      <w:r>
        <w:rPr>
          <w:color w:val="auto"/>
          <w:sz w:val="20"/>
          <w:szCs w:val="20"/>
          <w:lang w:val="en-GB" w:eastAsia="en-GB"/>
        </w:rPr>
        <w:t>done to all the children who</w:t>
      </w:r>
      <w:r w:rsidR="009D35D3">
        <w:rPr>
          <w:color w:val="auto"/>
          <w:sz w:val="20"/>
          <w:szCs w:val="20"/>
          <w:lang w:val="en-GB" w:eastAsia="en-GB"/>
        </w:rPr>
        <w:t xml:space="preserve"> received a special mention, we are very proud of you. </w:t>
      </w:r>
    </w:p>
    <w:tbl>
      <w:tblPr>
        <w:tblStyle w:val="TableGrid"/>
        <w:tblW w:w="0" w:type="auto"/>
        <w:tblLook w:val="04A0" w:firstRow="1" w:lastRow="0" w:firstColumn="1" w:lastColumn="0" w:noHBand="0" w:noVBand="1"/>
      </w:tblPr>
      <w:tblGrid>
        <w:gridCol w:w="1186"/>
        <w:gridCol w:w="2164"/>
      </w:tblGrid>
      <w:tr w:rsidR="00FB6C11" w14:paraId="7F24C077" w14:textId="3A79A32F" w:rsidTr="002012C3">
        <w:tc>
          <w:tcPr>
            <w:tcW w:w="1186" w:type="dxa"/>
          </w:tcPr>
          <w:p w14:paraId="78CCE1D0" w14:textId="1D2ABC1A" w:rsidR="00FB6C11" w:rsidRPr="00FB6C11" w:rsidRDefault="00FB6C11" w:rsidP="003E6786">
            <w:pPr>
              <w:jc w:val="both"/>
              <w:rPr>
                <w:b/>
                <w:color w:val="auto"/>
                <w:szCs w:val="18"/>
                <w:lang w:val="en-GB" w:eastAsia="en-GB"/>
              </w:rPr>
            </w:pPr>
            <w:r>
              <w:rPr>
                <w:b/>
                <w:color w:val="auto"/>
                <w:szCs w:val="18"/>
                <w:lang w:val="en-GB" w:eastAsia="en-GB"/>
              </w:rPr>
              <w:t>F</w:t>
            </w:r>
            <w:r w:rsidR="00355E0C">
              <w:rPr>
                <w:b/>
                <w:color w:val="auto"/>
                <w:szCs w:val="18"/>
                <w:lang w:val="en-GB" w:eastAsia="en-GB"/>
              </w:rPr>
              <w:t>S</w:t>
            </w:r>
            <w:r w:rsidRPr="00FB6C11">
              <w:rPr>
                <w:b/>
                <w:color w:val="auto"/>
                <w:szCs w:val="18"/>
                <w:lang w:val="en-GB" w:eastAsia="en-GB"/>
              </w:rPr>
              <w:t>2</w:t>
            </w:r>
          </w:p>
        </w:tc>
        <w:tc>
          <w:tcPr>
            <w:tcW w:w="2164" w:type="dxa"/>
          </w:tcPr>
          <w:p w14:paraId="67761E4F" w14:textId="683035DA" w:rsidR="00FB6C11" w:rsidRPr="009D35D3" w:rsidRDefault="00FB6C11" w:rsidP="003E6786">
            <w:pPr>
              <w:jc w:val="both"/>
              <w:rPr>
                <w:color w:val="auto"/>
                <w:szCs w:val="18"/>
                <w:lang w:val="en-GB" w:eastAsia="en-GB"/>
              </w:rPr>
            </w:pPr>
            <w:r>
              <w:rPr>
                <w:color w:val="auto"/>
                <w:szCs w:val="18"/>
                <w:lang w:val="en-GB" w:eastAsia="en-GB"/>
              </w:rPr>
              <w:t xml:space="preserve">Evie and Sapphire </w:t>
            </w:r>
          </w:p>
        </w:tc>
      </w:tr>
      <w:tr w:rsidR="00FB6C11" w14:paraId="2965FB51" w14:textId="3975AD8B" w:rsidTr="00C3274B">
        <w:tc>
          <w:tcPr>
            <w:tcW w:w="1186" w:type="dxa"/>
          </w:tcPr>
          <w:p w14:paraId="3FF899DB" w14:textId="15950476" w:rsidR="00FB6C11" w:rsidRPr="00FB6C11" w:rsidRDefault="00FB6C11" w:rsidP="003E6786">
            <w:pPr>
              <w:jc w:val="both"/>
              <w:rPr>
                <w:b/>
                <w:color w:val="auto"/>
                <w:szCs w:val="18"/>
                <w:lang w:val="en-GB" w:eastAsia="en-GB"/>
              </w:rPr>
            </w:pPr>
            <w:r w:rsidRPr="00FB6C11">
              <w:rPr>
                <w:b/>
                <w:color w:val="auto"/>
                <w:szCs w:val="18"/>
                <w:lang w:val="en-GB" w:eastAsia="en-GB"/>
              </w:rPr>
              <w:t>Year 1</w:t>
            </w:r>
          </w:p>
        </w:tc>
        <w:tc>
          <w:tcPr>
            <w:tcW w:w="2164" w:type="dxa"/>
          </w:tcPr>
          <w:p w14:paraId="728F7619" w14:textId="114E4817" w:rsidR="00FB6C11" w:rsidRPr="009D35D3" w:rsidRDefault="00FB6C11" w:rsidP="003E6786">
            <w:pPr>
              <w:jc w:val="both"/>
              <w:rPr>
                <w:color w:val="auto"/>
                <w:szCs w:val="18"/>
                <w:lang w:val="en-GB" w:eastAsia="en-GB"/>
              </w:rPr>
            </w:pPr>
            <w:r>
              <w:rPr>
                <w:color w:val="auto"/>
                <w:szCs w:val="18"/>
                <w:lang w:val="en-GB" w:eastAsia="en-GB"/>
              </w:rPr>
              <w:t xml:space="preserve">Jasmine, </w:t>
            </w:r>
            <w:r w:rsidR="000B251A">
              <w:rPr>
                <w:color w:val="auto"/>
                <w:szCs w:val="18"/>
                <w:lang w:val="en-GB" w:eastAsia="en-GB"/>
              </w:rPr>
              <w:t>Riley and Kate</w:t>
            </w:r>
          </w:p>
        </w:tc>
      </w:tr>
      <w:tr w:rsidR="000B251A" w14:paraId="2180EAFD" w14:textId="04B29DAA" w:rsidTr="00912A4D">
        <w:tc>
          <w:tcPr>
            <w:tcW w:w="1186" w:type="dxa"/>
          </w:tcPr>
          <w:p w14:paraId="48672E83" w14:textId="10D8D526" w:rsidR="000B251A" w:rsidRPr="00FB6C11" w:rsidRDefault="000B251A" w:rsidP="003E6786">
            <w:pPr>
              <w:jc w:val="both"/>
              <w:rPr>
                <w:b/>
                <w:color w:val="auto"/>
                <w:szCs w:val="18"/>
                <w:lang w:val="en-GB" w:eastAsia="en-GB"/>
              </w:rPr>
            </w:pPr>
            <w:r w:rsidRPr="00FB6C11">
              <w:rPr>
                <w:b/>
                <w:color w:val="auto"/>
                <w:szCs w:val="18"/>
                <w:lang w:val="en-GB" w:eastAsia="en-GB"/>
              </w:rPr>
              <w:t>Year 2</w:t>
            </w:r>
          </w:p>
        </w:tc>
        <w:tc>
          <w:tcPr>
            <w:tcW w:w="2164" w:type="dxa"/>
          </w:tcPr>
          <w:p w14:paraId="53572A8B" w14:textId="36E273F8" w:rsidR="000B251A" w:rsidRPr="009D35D3" w:rsidRDefault="000B251A" w:rsidP="003E6786">
            <w:pPr>
              <w:jc w:val="both"/>
              <w:rPr>
                <w:color w:val="auto"/>
                <w:szCs w:val="18"/>
                <w:lang w:val="en-GB" w:eastAsia="en-GB"/>
              </w:rPr>
            </w:pPr>
            <w:r>
              <w:rPr>
                <w:color w:val="auto"/>
                <w:szCs w:val="18"/>
                <w:lang w:val="en-GB" w:eastAsia="en-GB"/>
              </w:rPr>
              <w:t>Emily and Joel</w:t>
            </w:r>
          </w:p>
        </w:tc>
      </w:tr>
      <w:tr w:rsidR="000B251A" w14:paraId="7F95B726" w14:textId="520801A5" w:rsidTr="002B1FEE">
        <w:tc>
          <w:tcPr>
            <w:tcW w:w="1186" w:type="dxa"/>
          </w:tcPr>
          <w:p w14:paraId="69C39F02" w14:textId="6975C1B5" w:rsidR="000B251A" w:rsidRPr="00FB6C11" w:rsidRDefault="000B251A" w:rsidP="003E6786">
            <w:pPr>
              <w:jc w:val="both"/>
              <w:rPr>
                <w:b/>
                <w:color w:val="auto"/>
                <w:szCs w:val="18"/>
                <w:lang w:val="en-GB" w:eastAsia="en-GB"/>
              </w:rPr>
            </w:pPr>
            <w:r w:rsidRPr="00FB6C11">
              <w:rPr>
                <w:b/>
                <w:color w:val="auto"/>
                <w:szCs w:val="18"/>
                <w:lang w:val="en-GB" w:eastAsia="en-GB"/>
              </w:rPr>
              <w:t>Year 3</w:t>
            </w:r>
          </w:p>
        </w:tc>
        <w:tc>
          <w:tcPr>
            <w:tcW w:w="2164" w:type="dxa"/>
          </w:tcPr>
          <w:p w14:paraId="1833E70B" w14:textId="054A96FD" w:rsidR="000B251A" w:rsidRPr="009D35D3" w:rsidRDefault="005E30AF" w:rsidP="003E6786">
            <w:pPr>
              <w:jc w:val="both"/>
              <w:rPr>
                <w:color w:val="auto"/>
                <w:szCs w:val="18"/>
                <w:lang w:val="en-GB" w:eastAsia="en-GB"/>
              </w:rPr>
            </w:pPr>
            <w:r>
              <w:rPr>
                <w:color w:val="auto"/>
                <w:szCs w:val="18"/>
                <w:lang w:val="en-GB" w:eastAsia="en-GB"/>
              </w:rPr>
              <w:t xml:space="preserve">Jacob and Amelia </w:t>
            </w:r>
          </w:p>
        </w:tc>
      </w:tr>
      <w:tr w:rsidR="000B251A" w14:paraId="7ED0C8FE" w14:textId="1A334B25" w:rsidTr="00232578">
        <w:tc>
          <w:tcPr>
            <w:tcW w:w="1186" w:type="dxa"/>
          </w:tcPr>
          <w:p w14:paraId="2DA01F85" w14:textId="659531B7" w:rsidR="000B251A" w:rsidRPr="00FB6C11" w:rsidRDefault="000B251A" w:rsidP="003E6786">
            <w:pPr>
              <w:jc w:val="both"/>
              <w:rPr>
                <w:b/>
                <w:color w:val="auto"/>
                <w:szCs w:val="18"/>
                <w:lang w:val="en-GB" w:eastAsia="en-GB"/>
              </w:rPr>
            </w:pPr>
            <w:r w:rsidRPr="00FB6C11">
              <w:rPr>
                <w:b/>
                <w:color w:val="auto"/>
                <w:szCs w:val="18"/>
                <w:lang w:val="en-GB" w:eastAsia="en-GB"/>
              </w:rPr>
              <w:t>Year 4</w:t>
            </w:r>
          </w:p>
        </w:tc>
        <w:tc>
          <w:tcPr>
            <w:tcW w:w="2164" w:type="dxa"/>
          </w:tcPr>
          <w:p w14:paraId="3CD67C1F" w14:textId="1AA96371" w:rsidR="000B251A" w:rsidRPr="009D35D3" w:rsidRDefault="007F714E" w:rsidP="003E6786">
            <w:pPr>
              <w:jc w:val="both"/>
              <w:rPr>
                <w:color w:val="auto"/>
                <w:szCs w:val="18"/>
                <w:lang w:val="en-GB" w:eastAsia="en-GB"/>
              </w:rPr>
            </w:pPr>
            <w:r>
              <w:rPr>
                <w:color w:val="auto"/>
                <w:szCs w:val="18"/>
                <w:lang w:val="en-GB" w:eastAsia="en-GB"/>
              </w:rPr>
              <w:t xml:space="preserve">Harrison and Charlotte </w:t>
            </w:r>
            <w:r w:rsidR="00AF46D5">
              <w:rPr>
                <w:color w:val="auto"/>
                <w:szCs w:val="18"/>
                <w:lang w:val="en-GB" w:eastAsia="en-GB"/>
              </w:rPr>
              <w:t xml:space="preserve"> </w:t>
            </w:r>
          </w:p>
        </w:tc>
      </w:tr>
      <w:tr w:rsidR="000B251A" w14:paraId="505897B8" w14:textId="0B647526" w:rsidTr="00EB5A35">
        <w:tc>
          <w:tcPr>
            <w:tcW w:w="1186" w:type="dxa"/>
          </w:tcPr>
          <w:p w14:paraId="2ABBB22F" w14:textId="27A12814" w:rsidR="000B251A" w:rsidRPr="00FB6C11" w:rsidRDefault="000B251A" w:rsidP="003E6786">
            <w:pPr>
              <w:jc w:val="both"/>
              <w:rPr>
                <w:b/>
                <w:color w:val="auto"/>
                <w:szCs w:val="18"/>
                <w:lang w:val="en-GB" w:eastAsia="en-GB"/>
              </w:rPr>
            </w:pPr>
            <w:r w:rsidRPr="00FB6C11">
              <w:rPr>
                <w:b/>
                <w:color w:val="auto"/>
                <w:szCs w:val="18"/>
                <w:lang w:val="en-GB" w:eastAsia="en-GB"/>
              </w:rPr>
              <w:t>Year 5</w:t>
            </w:r>
          </w:p>
        </w:tc>
        <w:tc>
          <w:tcPr>
            <w:tcW w:w="2164" w:type="dxa"/>
          </w:tcPr>
          <w:p w14:paraId="27EEFC03" w14:textId="2887CFE1" w:rsidR="000B251A" w:rsidRPr="009D35D3" w:rsidRDefault="000B251A" w:rsidP="003E6786">
            <w:pPr>
              <w:jc w:val="both"/>
              <w:rPr>
                <w:color w:val="auto"/>
                <w:szCs w:val="18"/>
                <w:lang w:val="en-GB" w:eastAsia="en-GB"/>
              </w:rPr>
            </w:pPr>
            <w:r>
              <w:rPr>
                <w:color w:val="auto"/>
                <w:szCs w:val="18"/>
                <w:lang w:val="en-GB" w:eastAsia="en-GB"/>
              </w:rPr>
              <w:t xml:space="preserve">Charlie and Daisy </w:t>
            </w:r>
          </w:p>
        </w:tc>
      </w:tr>
      <w:tr w:rsidR="000B251A" w14:paraId="472B0D1C" w14:textId="1646C454" w:rsidTr="00FC3D27">
        <w:tc>
          <w:tcPr>
            <w:tcW w:w="1186" w:type="dxa"/>
          </w:tcPr>
          <w:p w14:paraId="71C13EFD" w14:textId="6C8B3EA3" w:rsidR="000B251A" w:rsidRPr="00FB6C11" w:rsidRDefault="000B251A" w:rsidP="003E6786">
            <w:pPr>
              <w:jc w:val="both"/>
              <w:rPr>
                <w:b/>
                <w:color w:val="auto"/>
                <w:szCs w:val="18"/>
                <w:lang w:val="en-GB" w:eastAsia="en-GB"/>
              </w:rPr>
            </w:pPr>
            <w:r w:rsidRPr="00FB6C11">
              <w:rPr>
                <w:b/>
                <w:color w:val="auto"/>
                <w:szCs w:val="18"/>
                <w:lang w:val="en-GB" w:eastAsia="en-GB"/>
              </w:rPr>
              <w:t>Year 6</w:t>
            </w:r>
          </w:p>
        </w:tc>
        <w:tc>
          <w:tcPr>
            <w:tcW w:w="2164" w:type="dxa"/>
          </w:tcPr>
          <w:p w14:paraId="33E677B3" w14:textId="7D3EBBF5" w:rsidR="000B251A" w:rsidRPr="009D35D3" w:rsidRDefault="000B251A" w:rsidP="003E6786">
            <w:pPr>
              <w:jc w:val="both"/>
              <w:rPr>
                <w:color w:val="auto"/>
                <w:szCs w:val="18"/>
                <w:lang w:val="en-GB" w:eastAsia="en-GB"/>
              </w:rPr>
            </w:pPr>
            <w:r>
              <w:rPr>
                <w:color w:val="auto"/>
                <w:szCs w:val="18"/>
                <w:lang w:val="en-GB" w:eastAsia="en-GB"/>
              </w:rPr>
              <w:t xml:space="preserve">At Whitby </w:t>
            </w:r>
          </w:p>
        </w:tc>
      </w:tr>
    </w:tbl>
    <w:p w14:paraId="5F54DB92" w14:textId="0B7F04FE" w:rsidR="009D35D3" w:rsidRPr="000B251A" w:rsidRDefault="000B251A" w:rsidP="003E6786">
      <w:pPr>
        <w:jc w:val="both"/>
        <w:rPr>
          <w:b/>
          <w:color w:val="auto"/>
          <w:sz w:val="20"/>
          <w:szCs w:val="20"/>
          <w:lang w:val="en-GB" w:eastAsia="en-GB"/>
        </w:rPr>
      </w:pPr>
      <w:r>
        <w:rPr>
          <w:noProof/>
          <w:lang w:val="en-GB" w:eastAsia="en-GB"/>
        </w:rPr>
        <w:drawing>
          <wp:inline distT="0" distB="0" distL="0" distR="0" wp14:anchorId="0A607EFE" wp14:editId="32F47C57">
            <wp:extent cx="318601" cy="31386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V="1">
                      <a:off x="0" y="0"/>
                      <a:ext cx="327415" cy="322543"/>
                    </a:xfrm>
                    <a:prstGeom prst="rect">
                      <a:avLst/>
                    </a:prstGeom>
                  </pic:spPr>
                </pic:pic>
              </a:graphicData>
            </a:graphic>
          </wp:inline>
        </w:drawing>
      </w:r>
      <w:r w:rsidR="009D35D3" w:rsidRPr="000B251A">
        <w:rPr>
          <w:b/>
          <w:color w:val="auto"/>
          <w:sz w:val="20"/>
          <w:szCs w:val="20"/>
          <w:lang w:val="en-GB" w:eastAsia="en-GB"/>
        </w:rPr>
        <w:t>F</w:t>
      </w:r>
      <w:r w:rsidR="00355E0C">
        <w:rPr>
          <w:b/>
          <w:color w:val="auto"/>
          <w:sz w:val="20"/>
          <w:szCs w:val="20"/>
          <w:lang w:val="en-GB" w:eastAsia="en-GB"/>
        </w:rPr>
        <w:t>S</w:t>
      </w:r>
      <w:r w:rsidR="009D35D3" w:rsidRPr="000B251A">
        <w:rPr>
          <w:b/>
          <w:color w:val="auto"/>
          <w:sz w:val="20"/>
          <w:szCs w:val="20"/>
          <w:lang w:val="en-GB" w:eastAsia="en-GB"/>
        </w:rPr>
        <w:t>1 Stars of the Week</w:t>
      </w:r>
      <w:r>
        <w:rPr>
          <w:noProof/>
          <w:lang w:val="en-GB" w:eastAsia="en-GB"/>
        </w:rPr>
        <w:drawing>
          <wp:inline distT="0" distB="0" distL="0" distR="0" wp14:anchorId="0D641CC7" wp14:editId="54B0B6DD">
            <wp:extent cx="318601" cy="31386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V="1">
                      <a:off x="0" y="0"/>
                      <a:ext cx="327415" cy="322543"/>
                    </a:xfrm>
                    <a:prstGeom prst="rect">
                      <a:avLst/>
                    </a:prstGeom>
                  </pic:spPr>
                </pic:pic>
              </a:graphicData>
            </a:graphic>
          </wp:inline>
        </w:drawing>
      </w:r>
    </w:p>
    <w:p w14:paraId="6ABDA24F" w14:textId="16C8E3FC" w:rsidR="000B251A" w:rsidRDefault="000B251A" w:rsidP="003E6786">
      <w:pPr>
        <w:jc w:val="both"/>
        <w:rPr>
          <w:color w:val="auto"/>
          <w:sz w:val="20"/>
          <w:szCs w:val="20"/>
          <w:lang w:val="en-GB" w:eastAsia="en-GB"/>
        </w:rPr>
      </w:pPr>
      <w:r w:rsidRPr="000B251A">
        <w:rPr>
          <w:color w:val="auto"/>
          <w:sz w:val="20"/>
          <w:szCs w:val="20"/>
          <w:lang w:val="en-GB" w:eastAsia="en-GB"/>
        </w:rPr>
        <w:t xml:space="preserve">Morning session: </w:t>
      </w:r>
      <w:r>
        <w:rPr>
          <w:color w:val="auto"/>
          <w:sz w:val="20"/>
          <w:szCs w:val="20"/>
          <w:lang w:val="en-GB" w:eastAsia="en-GB"/>
        </w:rPr>
        <w:t xml:space="preserve">Alexander </w:t>
      </w:r>
    </w:p>
    <w:p w14:paraId="201418FC" w14:textId="1B75D80F" w:rsidR="009D35D3" w:rsidRDefault="000B251A" w:rsidP="003E6786">
      <w:pPr>
        <w:jc w:val="both"/>
        <w:rPr>
          <w:color w:val="auto"/>
          <w:sz w:val="20"/>
          <w:szCs w:val="20"/>
          <w:lang w:val="en-GB" w:eastAsia="en-GB"/>
        </w:rPr>
      </w:pPr>
      <w:r>
        <w:rPr>
          <w:color w:val="auto"/>
          <w:sz w:val="20"/>
          <w:szCs w:val="20"/>
          <w:lang w:val="en-GB" w:eastAsia="en-GB"/>
        </w:rPr>
        <w:t xml:space="preserve">Afternoon session: Christopher </w:t>
      </w:r>
    </w:p>
    <w:p w14:paraId="53C6D3D3" w14:textId="51458F60" w:rsidR="0001065E" w:rsidRPr="00355E0C" w:rsidRDefault="006673CA" w:rsidP="00355E0C">
      <w:pPr>
        <w:jc w:val="both"/>
        <w:rPr>
          <w:color w:val="auto"/>
          <w:sz w:val="20"/>
          <w:szCs w:val="20"/>
          <w:lang w:val="en-GB" w:eastAsia="en-GB"/>
        </w:rPr>
      </w:pPr>
      <w:r>
        <w:rPr>
          <w:color w:val="auto"/>
          <w:sz w:val="20"/>
          <w:szCs w:val="20"/>
          <w:lang w:val="en-GB" w:eastAsia="en-GB"/>
        </w:rPr>
        <w:t xml:space="preserve"> </w:t>
      </w:r>
      <w:hyperlink r:id="rId16" w:history="1">
        <w:r w:rsidR="00722CDD" w:rsidRPr="00CF65AF">
          <w:rPr>
            <w:rStyle w:val="Hyperlink"/>
            <w:szCs w:val="18"/>
            <w:lang w:val="en-GB" w:eastAsia="en-GB"/>
          </w:rPr>
          <w:t>www.wsap.academy</w:t>
        </w:r>
      </w:hyperlink>
      <w:r w:rsidR="00797CD0">
        <w:br w:type="column"/>
      </w:r>
    </w:p>
    <w:p w14:paraId="7BC8B0C3" w14:textId="5B2610EC" w:rsidR="0001065E" w:rsidRDefault="0001065E">
      <w:pPr>
        <w:sectPr w:rsidR="0001065E">
          <w:type w:val="continuous"/>
          <w:pgSz w:w="12240" w:h="15840" w:code="1"/>
          <w:pgMar w:top="720" w:right="576" w:bottom="720" w:left="576" w:header="360" w:footer="720" w:gutter="0"/>
          <w:cols w:num="3" w:space="504"/>
          <w:titlePg/>
          <w:docGrid w:linePitch="360"/>
        </w:sectPr>
      </w:pPr>
    </w:p>
    <w:p w14:paraId="668BB1B1" w14:textId="77777777" w:rsidR="0001065E" w:rsidRDefault="0001065E" w:rsidP="000E18E1">
      <w:pPr>
        <w:pStyle w:val="NoSpacing"/>
      </w:pPr>
    </w:p>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72CDE" w14:textId="77777777" w:rsidR="000F2B3E" w:rsidRDefault="000F2B3E">
      <w:pPr>
        <w:spacing w:after="0"/>
      </w:pPr>
      <w:r>
        <w:separator/>
      </w:r>
    </w:p>
    <w:p w14:paraId="65F135AF" w14:textId="77777777" w:rsidR="000F2B3E" w:rsidRDefault="000F2B3E"/>
    <w:p w14:paraId="71A57022" w14:textId="77777777" w:rsidR="000F2B3E" w:rsidRDefault="000F2B3E"/>
  </w:endnote>
  <w:endnote w:type="continuationSeparator" w:id="0">
    <w:p w14:paraId="0ED121A6" w14:textId="77777777" w:rsidR="000F2B3E" w:rsidRDefault="000F2B3E">
      <w:pPr>
        <w:spacing w:after="0"/>
      </w:pPr>
      <w:r>
        <w:continuationSeparator/>
      </w:r>
    </w:p>
    <w:p w14:paraId="08049CC6" w14:textId="77777777" w:rsidR="000F2B3E" w:rsidRDefault="000F2B3E"/>
    <w:p w14:paraId="33FF05A3" w14:textId="77777777" w:rsidR="000F2B3E" w:rsidRDefault="000F2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EC7BB" w14:textId="77777777" w:rsidR="000F2B3E" w:rsidRDefault="000F2B3E">
      <w:pPr>
        <w:spacing w:after="0"/>
      </w:pPr>
      <w:r>
        <w:separator/>
      </w:r>
    </w:p>
    <w:p w14:paraId="28A11D10" w14:textId="77777777" w:rsidR="000F2B3E" w:rsidRDefault="000F2B3E"/>
    <w:p w14:paraId="47E4B745" w14:textId="77777777" w:rsidR="000F2B3E" w:rsidRDefault="000F2B3E"/>
  </w:footnote>
  <w:footnote w:type="continuationSeparator" w:id="0">
    <w:p w14:paraId="38626C5D" w14:textId="77777777" w:rsidR="000F2B3E" w:rsidRDefault="000F2B3E">
      <w:pPr>
        <w:spacing w:after="0"/>
      </w:pPr>
      <w:r>
        <w:continuationSeparator/>
      </w:r>
    </w:p>
    <w:p w14:paraId="32E3EFD2" w14:textId="77777777" w:rsidR="000F2B3E" w:rsidRDefault="000F2B3E"/>
    <w:p w14:paraId="6D74226E" w14:textId="77777777" w:rsidR="000F2B3E" w:rsidRDefault="000F2B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14:paraId="26C0FC12" w14:textId="77777777">
      <w:trPr>
        <w:jc w:val="center"/>
      </w:trPr>
      <w:tc>
        <w:tcPr>
          <w:tcW w:w="5746" w:type="dxa"/>
          <w:shd w:val="clear" w:color="auto" w:fill="auto"/>
        </w:tcPr>
        <w:p w14:paraId="13D78876" w14:textId="5E202E23" w:rsidR="0001065E" w:rsidRPr="004C251D" w:rsidRDefault="0001065E" w:rsidP="000E18E1">
          <w:pPr>
            <w:pStyle w:val="Header"/>
            <w:rPr>
              <w:color w:val="auto"/>
            </w:rPr>
          </w:pPr>
        </w:p>
      </w:tc>
      <w:tc>
        <w:tcPr>
          <w:tcW w:w="5747" w:type="dxa"/>
          <w:shd w:val="clear" w:color="auto" w:fill="auto"/>
        </w:tcPr>
        <w:p w14:paraId="4E9AE145" w14:textId="77777777"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C65D1">
            <w:rPr>
              <w:rStyle w:val="PageNumber"/>
              <w:noProof/>
            </w:rPr>
            <w:t>2</w:t>
          </w:r>
          <w:r>
            <w:rPr>
              <w:rStyle w:val="PageNumber"/>
            </w:rPr>
            <w:fldChar w:fldCharType="end"/>
          </w:r>
        </w:p>
      </w:tc>
    </w:tr>
  </w:tbl>
  <w:p w14:paraId="5492F682" w14:textId="1396DCF1" w:rsidR="0001065E" w:rsidRDefault="0001065E">
    <w:pPr>
      <w:pStyle w:val="NoSpacing"/>
      <w:ind w:left="-218"/>
    </w:pPr>
  </w:p>
  <w:p w14:paraId="2507CD5E" w14:textId="77777777"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14:paraId="0DD0A119" w14:textId="77777777">
      <w:trPr>
        <w:cantSplit/>
      </w:trPr>
      <w:tc>
        <w:tcPr>
          <w:tcW w:w="5746" w:type="dxa"/>
          <w:vAlign w:val="bottom"/>
        </w:tcPr>
        <w:p w14:paraId="394DE1D8" w14:textId="38B15EBB" w:rsidR="0001065E" w:rsidRDefault="000F2B3E" w:rsidP="005A1246">
          <w:pPr>
            <w:pStyle w:val="Header"/>
          </w:pPr>
          <w:sdt>
            <w:sdtPr>
              <w:rPr>
                <w:b/>
              </w:rPr>
              <w:alias w:val="Title"/>
              <w:tag w:val="Title"/>
              <w:id w:val="1525211126"/>
              <w:dataBinding w:prefixMappings="xmlns:ns0='http://purl.org/dc/elements/1.1/' xmlns:ns1='http://schemas.openxmlformats.org/package/2006/metadata/core-properties' " w:xpath="/ns1:coreProperties[1]/ns0:subject[1]" w:storeItemID="{6C3C8BC8-F283-45AE-878A-BAB7291924A1}"/>
              <w:text/>
            </w:sdtPr>
            <w:sdtEndPr/>
            <w:sdtContent>
              <w:r w:rsidR="00B7274C" w:rsidRPr="009D35D3">
                <w:rPr>
                  <w:b/>
                  <w:lang w:val="en-GB"/>
                </w:rPr>
                <w:t>nEWSLETTER 30</w:t>
              </w:r>
              <w:r w:rsidR="005705DF" w:rsidRPr="009D35D3">
                <w:rPr>
                  <w:b/>
                  <w:lang w:val="en-GB"/>
                </w:rPr>
                <w:t>.9.16</w:t>
              </w:r>
            </w:sdtContent>
          </w:sdt>
          <w:r w:rsidR="00797CD0" w:rsidRPr="009D35D3">
            <w:rPr>
              <w:b/>
            </w:rPr>
            <w:t xml:space="preserve"> </w:t>
          </w:r>
          <w:sdt>
            <w:sdtPr>
              <w:rPr>
                <w:b/>
              </w:rPr>
              <w:alias w:val="Subtitle"/>
              <w:tag w:val="Subtitle"/>
              <w:id w:val="1367876169"/>
              <w:showingPlcHdr/>
              <w:dataBinding w:prefixMappings="xmlns:ns0='http://purl.org/dc/elements/1.1/' xmlns:ns1='http://schemas.openxmlformats.org/package/2006/metadata/core-properties' " w:xpath="/ns1:coreProperties[1]/ns1:contentStatus[1]" w:storeItemID="{6C3C8BC8-F283-45AE-878A-BAB7291924A1}"/>
              <w:text/>
            </w:sdtPr>
            <w:sdtEndPr>
              <w:rPr>
                <w:b w:val="0"/>
              </w:rPr>
            </w:sdtEndPr>
            <w:sdtContent>
              <w:r w:rsidR="005A1246" w:rsidRPr="009D35D3">
                <w:rPr>
                  <w:b/>
                </w:rPr>
                <w:t xml:space="preserve">     </w:t>
              </w:r>
            </w:sdtContent>
          </w:sdt>
        </w:p>
      </w:tc>
      <w:tc>
        <w:tcPr>
          <w:tcW w:w="5746" w:type="dxa"/>
          <w:vAlign w:val="bottom"/>
        </w:tcPr>
        <w:p w14:paraId="7BDDFA1A" w14:textId="0681B48A" w:rsidR="0001065E" w:rsidRDefault="00797CD0" w:rsidP="00B7274C">
          <w:pPr>
            <w:pStyle w:val="IssueNumber"/>
          </w:pPr>
          <w:r>
            <w:t xml:space="preserve">Issue </w:t>
          </w:r>
          <w:sdt>
            <w:sdtPr>
              <w:alias w:val="Issue No"/>
              <w:tag w:val="Issue No"/>
              <w:id w:val="-1919933129"/>
              <w:dataBinding w:prefixMappings="xmlns:ns0='http://purl.org/dc/elements/1.1/' xmlns:ns1='http://schemas.openxmlformats.org/package/2006/metadata/core-properties' " w:xpath="/ns1:coreProperties[1]/ns1:category[1]" w:storeItemID="{6C3C8BC8-F283-45AE-878A-BAB7291924A1}"/>
              <w:text/>
            </w:sdtPr>
            <w:sdtEndPr/>
            <w:sdtContent>
              <w:r w:rsidR="00B7274C">
                <w:t>3</w:t>
              </w:r>
            </w:sdtContent>
          </w:sdt>
          <w:r>
            <w:t xml:space="preserve"> </w:t>
          </w:r>
        </w:p>
      </w:tc>
    </w:tr>
  </w:tbl>
  <w:p w14:paraId="17C0F40E" w14:textId="77777777"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29009B"/>
    <w:multiLevelType w:val="hybridMultilevel"/>
    <w:tmpl w:val="BB40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E1"/>
    <w:rsid w:val="0001065E"/>
    <w:rsid w:val="000B251A"/>
    <w:rsid w:val="000D15C2"/>
    <w:rsid w:val="000E18E1"/>
    <w:rsid w:val="000F2B3E"/>
    <w:rsid w:val="00122DC7"/>
    <w:rsid w:val="001325E5"/>
    <w:rsid w:val="001425AA"/>
    <w:rsid w:val="00166EC2"/>
    <w:rsid w:val="001A1061"/>
    <w:rsid w:val="001A1538"/>
    <w:rsid w:val="002A21E2"/>
    <w:rsid w:val="002D637C"/>
    <w:rsid w:val="00355E0C"/>
    <w:rsid w:val="00370CF2"/>
    <w:rsid w:val="003850AB"/>
    <w:rsid w:val="003E6786"/>
    <w:rsid w:val="004955C6"/>
    <w:rsid w:val="004C251D"/>
    <w:rsid w:val="004C67A8"/>
    <w:rsid w:val="004D2922"/>
    <w:rsid w:val="004E106A"/>
    <w:rsid w:val="0051391D"/>
    <w:rsid w:val="005705DF"/>
    <w:rsid w:val="005A1246"/>
    <w:rsid w:val="005E30AF"/>
    <w:rsid w:val="006673CA"/>
    <w:rsid w:val="006D5CA9"/>
    <w:rsid w:val="00722CDD"/>
    <w:rsid w:val="00797CD0"/>
    <w:rsid w:val="007E37CF"/>
    <w:rsid w:val="007F714E"/>
    <w:rsid w:val="008172EF"/>
    <w:rsid w:val="00817806"/>
    <w:rsid w:val="008220C0"/>
    <w:rsid w:val="00822768"/>
    <w:rsid w:val="0091374D"/>
    <w:rsid w:val="009D1278"/>
    <w:rsid w:val="009D35D3"/>
    <w:rsid w:val="009D6992"/>
    <w:rsid w:val="00A634D7"/>
    <w:rsid w:val="00AF46D5"/>
    <w:rsid w:val="00B42955"/>
    <w:rsid w:val="00B7274C"/>
    <w:rsid w:val="00BE2938"/>
    <w:rsid w:val="00C26345"/>
    <w:rsid w:val="00CB269B"/>
    <w:rsid w:val="00D36107"/>
    <w:rsid w:val="00D55EE4"/>
    <w:rsid w:val="00D765F4"/>
    <w:rsid w:val="00D83765"/>
    <w:rsid w:val="00EE07EA"/>
    <w:rsid w:val="00F02636"/>
    <w:rsid w:val="00F25BCF"/>
    <w:rsid w:val="00F40D26"/>
    <w:rsid w:val="00F52ACB"/>
    <w:rsid w:val="00F84D59"/>
    <w:rsid w:val="00FB6C11"/>
    <w:rsid w:val="00FC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40EBB"/>
  <w15:docId w15:val="{5443B3A6-29FB-489F-ABBC-5E85FEDA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3E6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sap.academ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live-kitchen.co.uk/cashl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puty\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FE1198F7-547F-4FF7-B563-0C05C711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223</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nEWSLETTER 30.9.16</dc:subject>
  <dc:creator>Administrator</dc:creator>
  <cp:keywords/>
  <cp:lastModifiedBy>Kenny, Elizabeth</cp:lastModifiedBy>
  <cp:revision>8</cp:revision>
  <cp:lastPrinted>2016-09-30T07:47:00Z</cp:lastPrinted>
  <dcterms:created xsi:type="dcterms:W3CDTF">2016-09-29T13:19:00Z</dcterms:created>
  <dcterms:modified xsi:type="dcterms:W3CDTF">2016-09-30T08:49:00Z</dcterms:modified>
  <cp:category>3</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